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B4" w:rsidRPr="006D2256" w:rsidRDefault="00214BB4" w:rsidP="006D2256">
      <w:pPr>
        <w:pStyle w:val="Title"/>
        <w:rPr>
          <w:szCs w:val="28"/>
        </w:rPr>
      </w:pPr>
      <w:r w:rsidRPr="006D2256">
        <w:rPr>
          <w:szCs w:val="28"/>
          <w:highlight w:val="lightGray"/>
        </w:rPr>
        <w:t xml:space="preserve">JEFFERSON—Office of Human Research </w:t>
      </w:r>
    </w:p>
    <w:p w:rsidR="00214BB4" w:rsidRDefault="00214BB4" w:rsidP="006D2256">
      <w:pPr>
        <w:pStyle w:val="Title"/>
        <w:rPr>
          <w:sz w:val="28"/>
          <w:szCs w:val="28"/>
        </w:rPr>
      </w:pPr>
    </w:p>
    <w:p w:rsidR="001D3363" w:rsidRPr="006D2256" w:rsidRDefault="003F3F89" w:rsidP="006D2256">
      <w:pPr>
        <w:pStyle w:val="Title"/>
        <w:rPr>
          <w:sz w:val="28"/>
          <w:szCs w:val="28"/>
        </w:rPr>
      </w:pPr>
      <w:r w:rsidRPr="006D2256">
        <w:rPr>
          <w:sz w:val="28"/>
          <w:szCs w:val="28"/>
        </w:rPr>
        <w:t>Removing</w:t>
      </w:r>
      <w:r w:rsidR="002D1D0F" w:rsidRPr="006D2256">
        <w:rPr>
          <w:sz w:val="28"/>
          <w:szCs w:val="28"/>
        </w:rPr>
        <w:t xml:space="preserve"> </w:t>
      </w:r>
      <w:r w:rsidR="00D86F55" w:rsidRPr="006D2256">
        <w:rPr>
          <w:sz w:val="28"/>
          <w:szCs w:val="28"/>
        </w:rPr>
        <w:t>Study Personnel</w:t>
      </w:r>
    </w:p>
    <w:p w:rsidR="00C828D6" w:rsidRPr="00CE634F" w:rsidRDefault="00C828D6" w:rsidP="00CE634F">
      <w:pPr>
        <w:jc w:val="center"/>
      </w:pPr>
      <w:r>
        <w:rPr>
          <w:b/>
        </w:rPr>
        <w:t xml:space="preserve">Version Date – FOR OHR USE: </w:t>
      </w:r>
      <w:r w:rsidR="00511A97">
        <w:rPr>
          <w:b/>
        </w:rPr>
        <w:t>9/29/21</w:t>
      </w:r>
    </w:p>
    <w:p w:rsidR="00C55D52" w:rsidRDefault="00C55D52" w:rsidP="00C55D52"/>
    <w:p w:rsidR="00FC439B" w:rsidRPr="00D24389" w:rsidRDefault="009E6EAF" w:rsidP="00FB5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both"/>
        <w:rPr>
          <w:sz w:val="22"/>
          <w:szCs w:val="22"/>
        </w:rPr>
      </w:pPr>
      <w:r w:rsidRPr="009E6EAF">
        <w:rPr>
          <w:sz w:val="22"/>
          <w:szCs w:val="22"/>
        </w:rPr>
        <w:t xml:space="preserve">Use this form to </w:t>
      </w:r>
      <w:r>
        <w:rPr>
          <w:sz w:val="22"/>
          <w:szCs w:val="22"/>
        </w:rPr>
        <w:t>remove</w:t>
      </w:r>
      <w:r w:rsidRPr="009E6EAF">
        <w:rPr>
          <w:sz w:val="22"/>
          <w:szCs w:val="22"/>
        </w:rPr>
        <w:t xml:space="preserve"> a Principal Investigator, Co-Investigator</w:t>
      </w:r>
      <w:r w:rsidR="00214BB4">
        <w:rPr>
          <w:sz w:val="22"/>
          <w:szCs w:val="22"/>
        </w:rPr>
        <w:t>,</w:t>
      </w:r>
      <w:r w:rsidRPr="009E6EAF">
        <w:rPr>
          <w:sz w:val="22"/>
          <w:szCs w:val="22"/>
        </w:rPr>
        <w:t xml:space="preserve"> or Key Personnel. To </w:t>
      </w:r>
      <w:r>
        <w:rPr>
          <w:sz w:val="22"/>
          <w:szCs w:val="22"/>
        </w:rPr>
        <w:t>add</w:t>
      </w:r>
      <w:r w:rsidRPr="009E6EAF">
        <w:rPr>
          <w:sz w:val="22"/>
          <w:szCs w:val="22"/>
        </w:rPr>
        <w:t xml:space="preserve"> </w:t>
      </w:r>
      <w:r>
        <w:rPr>
          <w:sz w:val="22"/>
          <w:szCs w:val="22"/>
        </w:rPr>
        <w:t>study personnel, use the OHR-12B</w:t>
      </w:r>
      <w:r w:rsidRPr="009E6EAF">
        <w:rPr>
          <w:sz w:val="22"/>
          <w:szCs w:val="22"/>
        </w:rPr>
        <w:t xml:space="preserve">. </w:t>
      </w:r>
      <w:r w:rsidR="00BA529C">
        <w:rPr>
          <w:sz w:val="22"/>
          <w:szCs w:val="22"/>
        </w:rPr>
        <w:t xml:space="preserve">Please note that this document is for studies NOT in </w:t>
      </w:r>
      <w:proofErr w:type="spellStart"/>
      <w:r w:rsidR="00BA529C">
        <w:rPr>
          <w:sz w:val="22"/>
          <w:szCs w:val="22"/>
        </w:rPr>
        <w:t>JeffTrial</w:t>
      </w:r>
      <w:proofErr w:type="spellEnd"/>
      <w:r w:rsidR="00BA529C">
        <w:rPr>
          <w:sz w:val="22"/>
          <w:szCs w:val="22"/>
        </w:rPr>
        <w:t xml:space="preserve">. For studies in </w:t>
      </w:r>
      <w:proofErr w:type="spellStart"/>
      <w:r w:rsidR="00BA529C">
        <w:rPr>
          <w:sz w:val="22"/>
          <w:szCs w:val="22"/>
        </w:rPr>
        <w:t>JeffTrial</w:t>
      </w:r>
      <w:proofErr w:type="spellEnd"/>
      <w:r w:rsidR="00BA529C">
        <w:rPr>
          <w:sz w:val="22"/>
          <w:szCs w:val="22"/>
        </w:rPr>
        <w:t xml:space="preserve">, only an end date </w:t>
      </w:r>
      <w:proofErr w:type="gramStart"/>
      <w:r w:rsidR="00BA529C">
        <w:rPr>
          <w:sz w:val="22"/>
          <w:szCs w:val="22"/>
        </w:rPr>
        <w:t>is required to be entered</w:t>
      </w:r>
      <w:proofErr w:type="gramEnd"/>
      <w:r w:rsidR="008D5267">
        <w:rPr>
          <w:sz w:val="22"/>
          <w:szCs w:val="22"/>
        </w:rPr>
        <w:t>; t</w:t>
      </w:r>
      <w:r w:rsidR="00BA529C">
        <w:rPr>
          <w:sz w:val="22"/>
          <w:szCs w:val="22"/>
        </w:rPr>
        <w:t xml:space="preserve">his document does </w:t>
      </w:r>
      <w:r w:rsidR="008D5267">
        <w:rPr>
          <w:sz w:val="22"/>
          <w:szCs w:val="22"/>
        </w:rPr>
        <w:t>not</w:t>
      </w:r>
      <w:r w:rsidR="00BA529C">
        <w:rPr>
          <w:sz w:val="22"/>
          <w:szCs w:val="22"/>
        </w:rPr>
        <w:t xml:space="preserve"> need to be submitted. </w:t>
      </w:r>
      <w:r w:rsidRPr="009E6EAF">
        <w:rPr>
          <w:sz w:val="22"/>
          <w:szCs w:val="22"/>
        </w:rPr>
        <w:t xml:space="preserve">In addition, </w:t>
      </w:r>
      <w:r w:rsidR="00BA529C">
        <w:rPr>
          <w:sz w:val="22"/>
          <w:szCs w:val="22"/>
        </w:rPr>
        <w:t>ALL</w:t>
      </w:r>
      <w:r w:rsidR="00BA529C" w:rsidRPr="009E6EAF">
        <w:rPr>
          <w:sz w:val="22"/>
          <w:szCs w:val="22"/>
        </w:rPr>
        <w:t xml:space="preserve"> </w:t>
      </w:r>
      <w:r w:rsidRPr="009E6EAF">
        <w:rPr>
          <w:sz w:val="22"/>
          <w:szCs w:val="22"/>
        </w:rPr>
        <w:t xml:space="preserve">study personnel additions and removals </w:t>
      </w:r>
      <w:r>
        <w:rPr>
          <w:sz w:val="22"/>
          <w:szCs w:val="22"/>
        </w:rPr>
        <w:t>must</w:t>
      </w:r>
      <w:r w:rsidRPr="009E6EAF">
        <w:rPr>
          <w:sz w:val="22"/>
          <w:szCs w:val="22"/>
        </w:rPr>
        <w:t xml:space="preserve"> be reported on the OHR-9 at the time of continuing review.</w:t>
      </w:r>
      <w:r>
        <w:rPr>
          <w:sz w:val="22"/>
          <w:szCs w:val="22"/>
        </w:rPr>
        <w:t xml:space="preserve"> Once approved, this form will be signed by an IRB Official and sent to the contact person identified below. The signed form constitutes your approval letter.</w:t>
      </w:r>
    </w:p>
    <w:p w:rsidR="00C55D52" w:rsidRDefault="00C55D52" w:rsidP="00C55D52">
      <w:pPr>
        <w:rPr>
          <w:b/>
        </w:rPr>
      </w:pPr>
    </w:p>
    <w:p w:rsidR="00C55D52" w:rsidRDefault="00C55D52" w:rsidP="001D3363">
      <w:pPr>
        <w:rPr>
          <w:i/>
          <w:sz w:val="18"/>
          <w:u w:val="single"/>
        </w:rPr>
      </w:pPr>
    </w:p>
    <w:p w:rsidR="003F3F89" w:rsidRDefault="003F3F89" w:rsidP="003F3F89">
      <w:pPr>
        <w:rPr>
          <w:u w:val="single"/>
        </w:rPr>
      </w:pPr>
      <w:r>
        <w:rPr>
          <w:b/>
        </w:rPr>
        <w:t xml:space="preserve">IRB Control #:  </w:t>
      </w:r>
      <w:r w:rsidRPr="00B21B87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21B87">
        <w:rPr>
          <w:b/>
          <w:u w:val="single"/>
        </w:rPr>
        <w:instrText xml:space="preserve"> FORMTEXT </w:instrText>
      </w:r>
      <w:r w:rsidRPr="00B21B87">
        <w:rPr>
          <w:b/>
          <w:u w:val="single"/>
        </w:rPr>
      </w:r>
      <w:r w:rsidRPr="00B21B87">
        <w:rPr>
          <w:b/>
          <w:u w:val="single"/>
        </w:rPr>
        <w:fldChar w:fldCharType="separate"/>
      </w:r>
      <w:r w:rsidRPr="00B21B87">
        <w:rPr>
          <w:b/>
          <w:noProof/>
          <w:u w:val="single"/>
        </w:rPr>
        <w:t> </w:t>
      </w:r>
      <w:r w:rsidRPr="00B21B87">
        <w:rPr>
          <w:b/>
          <w:noProof/>
          <w:u w:val="single"/>
        </w:rPr>
        <w:t> </w:t>
      </w:r>
      <w:r w:rsidRPr="00B21B87">
        <w:rPr>
          <w:b/>
          <w:noProof/>
          <w:u w:val="single"/>
        </w:rPr>
        <w:t> </w:t>
      </w:r>
      <w:r w:rsidRPr="00B21B87">
        <w:rPr>
          <w:b/>
          <w:noProof/>
          <w:u w:val="single"/>
        </w:rPr>
        <w:t> </w:t>
      </w:r>
      <w:r w:rsidRPr="00B21B87">
        <w:rPr>
          <w:b/>
          <w:noProof/>
          <w:u w:val="single"/>
        </w:rPr>
        <w:t> </w:t>
      </w:r>
      <w:r w:rsidRPr="00B21B87">
        <w:rPr>
          <w:b/>
          <w:u w:val="single"/>
        </w:rPr>
        <w:fldChar w:fldCharType="end"/>
      </w:r>
      <w:bookmarkEnd w:id="0"/>
      <w:r w:rsidR="00214BB4">
        <w:rPr>
          <w:b/>
          <w:u w:val="single"/>
        </w:rPr>
        <w:tab/>
      </w:r>
      <w:r>
        <w:rPr>
          <w:b/>
        </w:rPr>
        <w:tab/>
        <w:t>Department:</w:t>
      </w:r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>
        <w:tab/>
      </w:r>
      <w:r w:rsidR="00214BB4">
        <w:tab/>
      </w:r>
      <w:r>
        <w:rPr>
          <w:b/>
        </w:rPr>
        <w:t xml:space="preserve">PI: </w:t>
      </w:r>
      <w:r>
        <w:rPr>
          <w:u w:val="single"/>
        </w:rPr>
        <w:t xml:space="preserve">  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</w:p>
    <w:p w:rsidR="003F3F89" w:rsidRDefault="003F3F89" w:rsidP="003F3F89"/>
    <w:p w:rsidR="003F3F89" w:rsidRDefault="003F3F89" w:rsidP="003F3F89">
      <w:pPr>
        <w:rPr>
          <w:u w:val="single"/>
        </w:rPr>
      </w:pPr>
      <w:r>
        <w:rPr>
          <w:b/>
        </w:rPr>
        <w:t>Study Title:</w:t>
      </w:r>
      <w:r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</w:p>
    <w:p w:rsidR="00FC439B" w:rsidRDefault="00FC439B" w:rsidP="003F3F89">
      <w:pPr>
        <w:rPr>
          <w:u w:val="single"/>
        </w:rPr>
      </w:pPr>
    </w:p>
    <w:p w:rsidR="003F3F89" w:rsidRDefault="00FC439B" w:rsidP="00826B8E">
      <w:pPr>
        <w:rPr>
          <w:u w:val="single"/>
        </w:rPr>
      </w:pPr>
      <w:r w:rsidRPr="00126A81">
        <w:rPr>
          <w:b/>
        </w:rPr>
        <w:t>Sponsor:</w:t>
      </w:r>
      <w:r w:rsidRPr="00126A81">
        <w:rPr>
          <w:u w:val="single"/>
        </w:rPr>
        <w:t xml:space="preserve">  </w:t>
      </w:r>
      <w:r w:rsidRPr="00126A81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26A81">
        <w:rPr>
          <w:u w:val="single"/>
        </w:rPr>
        <w:instrText xml:space="preserve"> FORMTEXT </w:instrText>
      </w:r>
      <w:r w:rsidRPr="00126A81">
        <w:rPr>
          <w:u w:val="single"/>
        </w:rPr>
      </w:r>
      <w:r w:rsidRPr="00126A81">
        <w:rPr>
          <w:u w:val="single"/>
        </w:rPr>
        <w:fldChar w:fldCharType="separate"/>
      </w:r>
      <w:r w:rsidRPr="00126A81">
        <w:rPr>
          <w:noProof/>
          <w:u w:val="single"/>
        </w:rPr>
        <w:t> </w:t>
      </w:r>
      <w:r w:rsidRPr="00126A81">
        <w:rPr>
          <w:noProof/>
          <w:u w:val="single"/>
        </w:rPr>
        <w:t> </w:t>
      </w:r>
      <w:r w:rsidRPr="00126A81">
        <w:rPr>
          <w:noProof/>
          <w:u w:val="single"/>
        </w:rPr>
        <w:t> </w:t>
      </w:r>
      <w:r w:rsidRPr="00126A81">
        <w:rPr>
          <w:noProof/>
          <w:u w:val="single"/>
        </w:rPr>
        <w:t> </w:t>
      </w:r>
      <w:r w:rsidRPr="00126A81">
        <w:rPr>
          <w:noProof/>
          <w:u w:val="single"/>
        </w:rPr>
        <w:t> </w:t>
      </w:r>
      <w:r w:rsidRPr="00126A81">
        <w:rPr>
          <w:u w:val="single"/>
        </w:rPr>
        <w:fldChar w:fldCharType="end"/>
      </w:r>
      <w:r w:rsidR="00054C99">
        <w:t xml:space="preserve">     </w:t>
      </w:r>
      <w:r w:rsidR="00214BB4">
        <w:tab/>
      </w:r>
      <w:r w:rsidR="003F3F89">
        <w:rPr>
          <w:b/>
        </w:rPr>
        <w:t xml:space="preserve">Contact Person: </w:t>
      </w:r>
      <w:r w:rsidR="003F3F89">
        <w:rPr>
          <w:u w:val="single"/>
        </w:rPr>
        <w:t xml:space="preserve"> </w:t>
      </w:r>
      <w:r w:rsidR="003F3F89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F3F89">
        <w:rPr>
          <w:u w:val="single"/>
        </w:rPr>
        <w:instrText xml:space="preserve"> FORMTEXT </w:instrText>
      </w:r>
      <w:r w:rsidR="003F3F89">
        <w:rPr>
          <w:u w:val="single"/>
        </w:rPr>
      </w:r>
      <w:r w:rsidR="003F3F89">
        <w:rPr>
          <w:u w:val="single"/>
        </w:rPr>
        <w:fldChar w:fldCharType="separate"/>
      </w:r>
      <w:r w:rsidR="003F3F89">
        <w:rPr>
          <w:noProof/>
          <w:u w:val="single"/>
        </w:rPr>
        <w:t> </w:t>
      </w:r>
      <w:r w:rsidR="003F3F89">
        <w:rPr>
          <w:noProof/>
          <w:u w:val="single"/>
        </w:rPr>
        <w:t> </w:t>
      </w:r>
      <w:r w:rsidR="003F3F89">
        <w:rPr>
          <w:noProof/>
          <w:u w:val="single"/>
        </w:rPr>
        <w:t> </w:t>
      </w:r>
      <w:r w:rsidR="003F3F89">
        <w:rPr>
          <w:noProof/>
          <w:u w:val="single"/>
        </w:rPr>
        <w:t> </w:t>
      </w:r>
      <w:r w:rsidR="003F3F89">
        <w:rPr>
          <w:noProof/>
          <w:u w:val="single"/>
        </w:rPr>
        <w:t> </w:t>
      </w:r>
      <w:r w:rsidR="003F3F89">
        <w:rPr>
          <w:u w:val="single"/>
        </w:rPr>
        <w:fldChar w:fldCharType="end"/>
      </w:r>
      <w:bookmarkEnd w:id="4"/>
      <w:r w:rsidR="003F3F89">
        <w:rPr>
          <w:b/>
        </w:rPr>
        <w:t xml:space="preserve"> </w:t>
      </w:r>
      <w:r w:rsidR="00054C99">
        <w:rPr>
          <w:b/>
        </w:rPr>
        <w:t xml:space="preserve">     </w:t>
      </w:r>
      <w:r w:rsidR="00214BB4">
        <w:rPr>
          <w:b/>
        </w:rPr>
        <w:tab/>
      </w:r>
      <w:r w:rsidR="003F3F89">
        <w:rPr>
          <w:b/>
        </w:rPr>
        <w:t xml:space="preserve">Phone/Fax/Email: </w:t>
      </w:r>
      <w:r w:rsidR="003F3F89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F3F89">
        <w:rPr>
          <w:u w:val="single"/>
        </w:rPr>
        <w:instrText xml:space="preserve"> FORMTEXT </w:instrText>
      </w:r>
      <w:r w:rsidR="003F3F89">
        <w:rPr>
          <w:u w:val="single"/>
        </w:rPr>
      </w:r>
      <w:r w:rsidR="003F3F89">
        <w:rPr>
          <w:u w:val="single"/>
        </w:rPr>
        <w:fldChar w:fldCharType="separate"/>
      </w:r>
      <w:r w:rsidR="003F3F89">
        <w:rPr>
          <w:noProof/>
          <w:u w:val="single"/>
        </w:rPr>
        <w:t> </w:t>
      </w:r>
      <w:r w:rsidR="003F3F89">
        <w:rPr>
          <w:noProof/>
          <w:u w:val="single"/>
        </w:rPr>
        <w:t> </w:t>
      </w:r>
      <w:r w:rsidR="003F3F89">
        <w:rPr>
          <w:noProof/>
          <w:u w:val="single"/>
        </w:rPr>
        <w:t> </w:t>
      </w:r>
      <w:r w:rsidR="003F3F89">
        <w:rPr>
          <w:noProof/>
          <w:u w:val="single"/>
        </w:rPr>
        <w:t> </w:t>
      </w:r>
      <w:r w:rsidR="003F3F89">
        <w:rPr>
          <w:noProof/>
          <w:u w:val="single"/>
        </w:rPr>
        <w:t> </w:t>
      </w:r>
      <w:r w:rsidR="003F3F89">
        <w:rPr>
          <w:u w:val="single"/>
        </w:rPr>
        <w:fldChar w:fldCharType="end"/>
      </w:r>
      <w:bookmarkEnd w:id="5"/>
    </w:p>
    <w:p w:rsidR="00054C99" w:rsidRDefault="00054C99" w:rsidP="00826B8E">
      <w:pPr>
        <w:rPr>
          <w:u w:val="single"/>
        </w:rPr>
      </w:pPr>
    </w:p>
    <w:p w:rsidR="00054C99" w:rsidRDefault="00054C99" w:rsidP="00054C99">
      <w:pPr>
        <w:pBdr>
          <w:bottom w:val="single" w:sz="4" w:space="1" w:color="auto"/>
        </w:pBdr>
        <w:rPr>
          <w:u w:val="single"/>
        </w:rPr>
      </w:pPr>
      <w:r w:rsidRPr="00AD4EB1">
        <w:rPr>
          <w:b/>
        </w:rPr>
        <w:t xml:space="preserve">Indicate if study is overseen </w:t>
      </w:r>
      <w:proofErr w:type="gramStart"/>
      <w:r w:rsidRPr="00AD4EB1">
        <w:rPr>
          <w:b/>
        </w:rPr>
        <w:t>by:</w:t>
      </w:r>
      <w:proofErr w:type="gramEnd"/>
      <w:r>
        <w:rPr>
          <w:b/>
        </w:rPr>
        <w:t xml:space="preserve"> </w:t>
      </w:r>
      <w:r w:rsidRPr="00AD4EB1">
        <w:rPr>
          <w:b/>
        </w:rPr>
        <w:t xml:space="preserve"> Quorum </w:t>
      </w:r>
      <w:r w:rsidRPr="00AD4EB1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D4EB1">
        <w:rPr>
          <w:u w:val="single"/>
        </w:rPr>
        <w:instrText xml:space="preserve"> FORMTEXT </w:instrText>
      </w:r>
      <w:r w:rsidRPr="00AD4EB1">
        <w:rPr>
          <w:u w:val="single"/>
        </w:rPr>
      </w:r>
      <w:r w:rsidRPr="00AD4EB1">
        <w:rPr>
          <w:u w:val="single"/>
        </w:rPr>
        <w:fldChar w:fldCharType="separate"/>
      </w:r>
      <w:r w:rsidRPr="00AD4EB1">
        <w:rPr>
          <w:noProof/>
          <w:u w:val="single"/>
        </w:rPr>
        <w:t> </w:t>
      </w:r>
      <w:r w:rsidRPr="00AD4EB1">
        <w:rPr>
          <w:noProof/>
          <w:u w:val="single"/>
        </w:rPr>
        <w:t> </w:t>
      </w:r>
      <w:r w:rsidRPr="00AD4EB1">
        <w:rPr>
          <w:noProof/>
          <w:u w:val="single"/>
        </w:rPr>
        <w:t> </w:t>
      </w:r>
      <w:r w:rsidRPr="00AD4EB1">
        <w:rPr>
          <w:noProof/>
          <w:u w:val="single"/>
        </w:rPr>
        <w:t> </w:t>
      </w:r>
      <w:r w:rsidRPr="00AD4EB1">
        <w:rPr>
          <w:noProof/>
          <w:u w:val="single"/>
        </w:rPr>
        <w:t> </w:t>
      </w:r>
      <w:r w:rsidRPr="00AD4EB1">
        <w:rPr>
          <w:u w:val="single"/>
        </w:rPr>
        <w:fldChar w:fldCharType="end"/>
      </w:r>
      <w:r w:rsidRPr="00AD4EB1">
        <w:tab/>
      </w:r>
      <w:proofErr w:type="spellStart"/>
      <w:r>
        <w:rPr>
          <w:b/>
        </w:rPr>
        <w:t>Advarra</w:t>
      </w:r>
      <w:proofErr w:type="spellEnd"/>
      <w:r w:rsidRPr="00AD4EB1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D4EB1">
        <w:rPr>
          <w:u w:val="single"/>
        </w:rPr>
        <w:instrText xml:space="preserve"> FORMTEXT </w:instrText>
      </w:r>
      <w:r w:rsidRPr="00AD4EB1">
        <w:rPr>
          <w:u w:val="single"/>
        </w:rPr>
      </w:r>
      <w:r w:rsidRPr="00AD4EB1">
        <w:rPr>
          <w:u w:val="single"/>
        </w:rPr>
        <w:fldChar w:fldCharType="separate"/>
      </w:r>
      <w:r w:rsidRPr="00AD4EB1">
        <w:rPr>
          <w:noProof/>
          <w:u w:val="single"/>
        </w:rPr>
        <w:t> </w:t>
      </w:r>
      <w:r w:rsidRPr="00AD4EB1">
        <w:rPr>
          <w:noProof/>
          <w:u w:val="single"/>
        </w:rPr>
        <w:t> </w:t>
      </w:r>
      <w:r w:rsidRPr="00AD4EB1">
        <w:rPr>
          <w:noProof/>
          <w:u w:val="single"/>
        </w:rPr>
        <w:t> </w:t>
      </w:r>
      <w:r w:rsidRPr="00AD4EB1">
        <w:rPr>
          <w:noProof/>
          <w:u w:val="single"/>
        </w:rPr>
        <w:t> </w:t>
      </w:r>
      <w:r w:rsidRPr="00AD4EB1">
        <w:rPr>
          <w:noProof/>
          <w:u w:val="single"/>
        </w:rPr>
        <w:t> </w:t>
      </w:r>
      <w:r w:rsidRPr="00AD4EB1">
        <w:rPr>
          <w:u w:val="single"/>
        </w:rPr>
        <w:fldChar w:fldCharType="end"/>
      </w:r>
      <w:r w:rsidRPr="00AD4EB1">
        <w:tab/>
        <w:t xml:space="preserve">    </w:t>
      </w:r>
      <w:r w:rsidRPr="00AD4EB1">
        <w:rPr>
          <w:b/>
        </w:rPr>
        <w:t>WIRB</w:t>
      </w:r>
      <w:r w:rsidRPr="00AD4EB1">
        <w:rPr>
          <w:u w:val="single"/>
        </w:rPr>
        <w:t xml:space="preserve"> </w:t>
      </w:r>
      <w:r w:rsidRPr="00AD4EB1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D4EB1">
        <w:rPr>
          <w:u w:val="single"/>
        </w:rPr>
        <w:instrText xml:space="preserve"> FORMTEXT </w:instrText>
      </w:r>
      <w:r w:rsidRPr="00AD4EB1">
        <w:rPr>
          <w:u w:val="single"/>
        </w:rPr>
      </w:r>
      <w:r w:rsidRPr="00AD4EB1">
        <w:rPr>
          <w:u w:val="single"/>
        </w:rPr>
        <w:fldChar w:fldCharType="separate"/>
      </w:r>
      <w:r w:rsidRPr="00AD4EB1">
        <w:rPr>
          <w:noProof/>
          <w:u w:val="single"/>
        </w:rPr>
        <w:t> </w:t>
      </w:r>
      <w:r w:rsidRPr="00AD4EB1">
        <w:rPr>
          <w:noProof/>
          <w:u w:val="single"/>
        </w:rPr>
        <w:t> </w:t>
      </w:r>
      <w:r w:rsidRPr="00AD4EB1">
        <w:rPr>
          <w:noProof/>
          <w:u w:val="single"/>
        </w:rPr>
        <w:t> </w:t>
      </w:r>
      <w:r w:rsidRPr="00AD4EB1">
        <w:rPr>
          <w:noProof/>
          <w:u w:val="single"/>
        </w:rPr>
        <w:t> </w:t>
      </w:r>
      <w:r w:rsidRPr="00AD4EB1">
        <w:rPr>
          <w:noProof/>
          <w:u w:val="single"/>
        </w:rPr>
        <w:t> </w:t>
      </w:r>
      <w:r w:rsidRPr="00AD4EB1">
        <w:rPr>
          <w:u w:val="single"/>
        </w:rPr>
        <w:fldChar w:fldCharType="end"/>
      </w:r>
      <w:r w:rsidRPr="002C13CF">
        <w:t xml:space="preserve">     </w:t>
      </w:r>
      <w:r w:rsidRPr="002C13CF">
        <w:rPr>
          <w:b/>
        </w:rPr>
        <w:t>Other (Specify):</w:t>
      </w:r>
    </w:p>
    <w:p w:rsidR="00054C99" w:rsidRDefault="00054C99" w:rsidP="00054C99">
      <w:pPr>
        <w:pBdr>
          <w:bottom w:val="single" w:sz="4" w:space="1" w:color="auto"/>
        </w:pBdr>
        <w:rPr>
          <w:u w:val="single"/>
        </w:rPr>
      </w:pPr>
    </w:p>
    <w:p w:rsidR="00054C99" w:rsidRDefault="00054C99" w:rsidP="00054C99">
      <w:pPr>
        <w:pBdr>
          <w:bottom w:val="single" w:sz="4" w:space="1" w:color="auto"/>
        </w:pBdr>
        <w:rPr>
          <w:u w:val="single"/>
        </w:rPr>
      </w:pPr>
      <w:r>
        <w:rPr>
          <w:b/>
        </w:rPr>
        <w:t>Current IRB Expiration Date</w:t>
      </w:r>
      <w:r w:rsidRPr="00126A81">
        <w:rPr>
          <w:b/>
        </w:rPr>
        <w:t>:</w:t>
      </w:r>
      <w:r w:rsidRPr="00126A81">
        <w:rPr>
          <w:u w:val="single"/>
        </w:rPr>
        <w:t xml:space="preserve">  </w:t>
      </w:r>
      <w:r w:rsidRPr="00126A81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26A81">
        <w:rPr>
          <w:u w:val="single"/>
        </w:rPr>
        <w:instrText xml:space="preserve"> FORMTEXT </w:instrText>
      </w:r>
      <w:r w:rsidRPr="00126A81">
        <w:rPr>
          <w:u w:val="single"/>
        </w:rPr>
      </w:r>
      <w:r w:rsidRPr="00126A81">
        <w:rPr>
          <w:u w:val="single"/>
        </w:rPr>
        <w:fldChar w:fldCharType="separate"/>
      </w:r>
      <w:r w:rsidRPr="00126A81">
        <w:rPr>
          <w:noProof/>
          <w:u w:val="single"/>
        </w:rPr>
        <w:t> </w:t>
      </w:r>
      <w:r w:rsidRPr="00126A81">
        <w:rPr>
          <w:noProof/>
          <w:u w:val="single"/>
        </w:rPr>
        <w:t> </w:t>
      </w:r>
      <w:r w:rsidRPr="00126A81">
        <w:rPr>
          <w:noProof/>
          <w:u w:val="single"/>
        </w:rPr>
        <w:t> </w:t>
      </w:r>
      <w:r w:rsidRPr="00126A81">
        <w:rPr>
          <w:noProof/>
          <w:u w:val="single"/>
        </w:rPr>
        <w:t> </w:t>
      </w:r>
      <w:r w:rsidRPr="00126A81">
        <w:rPr>
          <w:noProof/>
          <w:u w:val="single"/>
        </w:rPr>
        <w:t> </w:t>
      </w:r>
      <w:r w:rsidRPr="00126A81">
        <w:rPr>
          <w:u w:val="single"/>
        </w:rPr>
        <w:fldChar w:fldCharType="end"/>
      </w:r>
    </w:p>
    <w:p w:rsidR="00650AC8" w:rsidRPr="002745B1" w:rsidRDefault="00650AC8" w:rsidP="00054C99">
      <w:pPr>
        <w:pBdr>
          <w:bottom w:val="single" w:sz="4" w:space="1" w:color="auto"/>
        </w:pBdr>
        <w:rPr>
          <w:b/>
        </w:rPr>
      </w:pPr>
    </w:p>
    <w:p w:rsidR="00054C99" w:rsidRPr="00C828D6" w:rsidRDefault="00054C99" w:rsidP="00826B8E">
      <w:pPr>
        <w:rPr>
          <w:u w:val="single"/>
        </w:rPr>
      </w:pPr>
    </w:p>
    <w:p w:rsidR="00536985" w:rsidRPr="00B01173" w:rsidRDefault="00536985" w:rsidP="00826B8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826B8E" w:rsidTr="00054C99">
        <w:trPr>
          <w:trHeight w:val="2177"/>
        </w:trPr>
        <w:tc>
          <w:tcPr>
            <w:tcW w:w="4608" w:type="dxa"/>
            <w:shd w:val="clear" w:color="auto" w:fill="auto"/>
          </w:tcPr>
          <w:p w:rsidR="00826B8E" w:rsidRPr="00F57241" w:rsidRDefault="00826B8E" w:rsidP="00826B8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Removed </w:t>
            </w:r>
            <w:r w:rsidRPr="00F57241">
              <w:rPr>
                <w:sz w:val="22"/>
                <w:szCs w:val="22"/>
                <w:u w:val="single"/>
              </w:rPr>
              <w:t xml:space="preserve"> personnel:</w:t>
            </w:r>
          </w:p>
          <w:p w:rsidR="00826B8E" w:rsidRPr="00F57241" w:rsidRDefault="00826B8E" w:rsidP="00826B8E">
            <w:pPr>
              <w:rPr>
                <w:sz w:val="22"/>
                <w:szCs w:val="22"/>
                <w:u w:val="single"/>
              </w:rPr>
            </w:pPr>
          </w:p>
          <w:p w:rsidR="00826B8E" w:rsidRPr="00F57241" w:rsidRDefault="00826B8E" w:rsidP="00826B8E">
            <w:pPr>
              <w:rPr>
                <w:sz w:val="22"/>
                <w:szCs w:val="22"/>
                <w:u w:val="single"/>
              </w:rPr>
            </w:pPr>
            <w:r w:rsidRPr="00F57241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24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F57241">
              <w:rPr>
                <w:sz w:val="22"/>
                <w:szCs w:val="22"/>
                <w:u w:val="single"/>
              </w:rPr>
            </w:r>
            <w:r w:rsidRPr="00F57241">
              <w:rPr>
                <w:sz w:val="22"/>
                <w:szCs w:val="22"/>
                <w:u w:val="single"/>
              </w:rPr>
              <w:fldChar w:fldCharType="separate"/>
            </w:r>
            <w:r w:rsidRPr="00F57241">
              <w:rPr>
                <w:noProof/>
                <w:sz w:val="22"/>
                <w:szCs w:val="22"/>
                <w:u w:val="single"/>
              </w:rPr>
              <w:t> </w:t>
            </w:r>
            <w:r w:rsidRPr="00F57241">
              <w:rPr>
                <w:noProof/>
                <w:sz w:val="22"/>
                <w:szCs w:val="22"/>
                <w:u w:val="single"/>
              </w:rPr>
              <w:t> </w:t>
            </w:r>
            <w:r w:rsidRPr="00F57241">
              <w:rPr>
                <w:noProof/>
                <w:sz w:val="22"/>
                <w:szCs w:val="22"/>
                <w:u w:val="single"/>
              </w:rPr>
              <w:t> </w:t>
            </w:r>
            <w:r w:rsidRPr="00F57241">
              <w:rPr>
                <w:noProof/>
                <w:sz w:val="22"/>
                <w:szCs w:val="22"/>
                <w:u w:val="single"/>
              </w:rPr>
              <w:t> </w:t>
            </w:r>
            <w:r w:rsidRPr="00F57241">
              <w:rPr>
                <w:noProof/>
                <w:sz w:val="22"/>
                <w:szCs w:val="22"/>
                <w:u w:val="single"/>
              </w:rPr>
              <w:t> </w:t>
            </w:r>
            <w:r w:rsidRPr="00F57241">
              <w:rPr>
                <w:sz w:val="22"/>
                <w:szCs w:val="22"/>
                <w:u w:val="single"/>
              </w:rPr>
              <w:fldChar w:fldCharType="end"/>
            </w:r>
          </w:p>
          <w:p w:rsidR="00826B8E" w:rsidRPr="00F57241" w:rsidRDefault="00826B8E" w:rsidP="00826B8E">
            <w:pPr>
              <w:rPr>
                <w:sz w:val="22"/>
                <w:szCs w:val="22"/>
                <w:u w:val="single"/>
              </w:rPr>
            </w:pPr>
          </w:p>
          <w:p w:rsidR="00826B8E" w:rsidRPr="00F57241" w:rsidRDefault="00826B8E" w:rsidP="00826B8E">
            <w:pPr>
              <w:rPr>
                <w:sz w:val="22"/>
                <w:szCs w:val="22"/>
                <w:u w:val="single"/>
              </w:rPr>
            </w:pPr>
            <w:r w:rsidRPr="00F57241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24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F57241">
              <w:rPr>
                <w:sz w:val="22"/>
                <w:szCs w:val="22"/>
                <w:u w:val="single"/>
              </w:rPr>
            </w:r>
            <w:r w:rsidRPr="00F57241">
              <w:rPr>
                <w:sz w:val="22"/>
                <w:szCs w:val="22"/>
                <w:u w:val="single"/>
              </w:rPr>
              <w:fldChar w:fldCharType="separate"/>
            </w:r>
            <w:r w:rsidRPr="00F57241">
              <w:rPr>
                <w:noProof/>
                <w:sz w:val="22"/>
                <w:szCs w:val="22"/>
                <w:u w:val="single"/>
              </w:rPr>
              <w:t> </w:t>
            </w:r>
            <w:r w:rsidRPr="00F57241">
              <w:rPr>
                <w:noProof/>
                <w:sz w:val="22"/>
                <w:szCs w:val="22"/>
                <w:u w:val="single"/>
              </w:rPr>
              <w:t> </w:t>
            </w:r>
            <w:r w:rsidRPr="00F57241">
              <w:rPr>
                <w:noProof/>
                <w:sz w:val="22"/>
                <w:szCs w:val="22"/>
                <w:u w:val="single"/>
              </w:rPr>
              <w:t> </w:t>
            </w:r>
            <w:r w:rsidRPr="00F57241">
              <w:rPr>
                <w:noProof/>
                <w:sz w:val="22"/>
                <w:szCs w:val="22"/>
                <w:u w:val="single"/>
              </w:rPr>
              <w:t> </w:t>
            </w:r>
            <w:r w:rsidRPr="00F57241">
              <w:rPr>
                <w:noProof/>
                <w:sz w:val="22"/>
                <w:szCs w:val="22"/>
                <w:u w:val="single"/>
              </w:rPr>
              <w:t> </w:t>
            </w:r>
            <w:r w:rsidRPr="00F57241">
              <w:rPr>
                <w:sz w:val="22"/>
                <w:szCs w:val="22"/>
                <w:u w:val="single"/>
              </w:rPr>
              <w:fldChar w:fldCharType="end"/>
            </w:r>
          </w:p>
          <w:p w:rsidR="00826B8E" w:rsidRPr="00F57241" w:rsidRDefault="00826B8E" w:rsidP="00826B8E">
            <w:pPr>
              <w:rPr>
                <w:sz w:val="22"/>
                <w:szCs w:val="22"/>
                <w:u w:val="single"/>
              </w:rPr>
            </w:pPr>
          </w:p>
          <w:p w:rsidR="00054C99" w:rsidRPr="00F57241" w:rsidRDefault="00826B8E" w:rsidP="00826B8E">
            <w:pPr>
              <w:rPr>
                <w:sz w:val="22"/>
                <w:szCs w:val="22"/>
                <w:u w:val="single"/>
              </w:rPr>
            </w:pPr>
            <w:r w:rsidRPr="00F57241">
              <w:rPr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5724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F57241">
              <w:rPr>
                <w:sz w:val="22"/>
                <w:szCs w:val="22"/>
                <w:u w:val="single"/>
              </w:rPr>
            </w:r>
            <w:r w:rsidRPr="00F57241">
              <w:rPr>
                <w:sz w:val="22"/>
                <w:szCs w:val="22"/>
                <w:u w:val="single"/>
              </w:rPr>
              <w:fldChar w:fldCharType="separate"/>
            </w:r>
            <w:r w:rsidRPr="00F57241">
              <w:rPr>
                <w:noProof/>
                <w:sz w:val="22"/>
                <w:szCs w:val="22"/>
                <w:u w:val="single"/>
              </w:rPr>
              <w:t> </w:t>
            </w:r>
            <w:r w:rsidRPr="00F57241">
              <w:rPr>
                <w:noProof/>
                <w:sz w:val="22"/>
                <w:szCs w:val="22"/>
                <w:u w:val="single"/>
              </w:rPr>
              <w:t> </w:t>
            </w:r>
            <w:r w:rsidRPr="00F57241">
              <w:rPr>
                <w:noProof/>
                <w:sz w:val="22"/>
                <w:szCs w:val="22"/>
                <w:u w:val="single"/>
              </w:rPr>
              <w:t> </w:t>
            </w:r>
            <w:r w:rsidRPr="00F57241">
              <w:rPr>
                <w:noProof/>
                <w:sz w:val="22"/>
                <w:szCs w:val="22"/>
                <w:u w:val="single"/>
              </w:rPr>
              <w:t> </w:t>
            </w:r>
            <w:r w:rsidRPr="00F57241">
              <w:rPr>
                <w:noProof/>
                <w:sz w:val="22"/>
                <w:szCs w:val="22"/>
                <w:u w:val="single"/>
              </w:rPr>
              <w:t> </w:t>
            </w:r>
            <w:r w:rsidRPr="00F57241">
              <w:rPr>
                <w:sz w:val="22"/>
                <w:szCs w:val="22"/>
                <w:u w:val="single"/>
              </w:rPr>
              <w:fldChar w:fldCharType="end"/>
            </w:r>
          </w:p>
          <w:p w:rsidR="00826B8E" w:rsidRPr="00F57241" w:rsidRDefault="00826B8E" w:rsidP="00826B8E">
            <w:pPr>
              <w:rPr>
                <w:sz w:val="22"/>
                <w:szCs w:val="22"/>
                <w:u w:val="single"/>
              </w:rPr>
            </w:pPr>
          </w:p>
          <w:p w:rsidR="00826B8E" w:rsidRPr="00F57241" w:rsidRDefault="00826B8E" w:rsidP="00826B8E">
            <w:pPr>
              <w:rPr>
                <w:sz w:val="22"/>
                <w:szCs w:val="22"/>
                <w:u w:val="single"/>
              </w:rPr>
            </w:pPr>
          </w:p>
        </w:tc>
      </w:tr>
    </w:tbl>
    <w:p w:rsidR="00826B8E" w:rsidRDefault="00826B8E" w:rsidP="00826B8E"/>
    <w:p w:rsidR="00F80157" w:rsidRDefault="00F80157" w:rsidP="00F80157">
      <w:pPr>
        <w:jc w:val="both"/>
      </w:pPr>
    </w:p>
    <w:p w:rsidR="00F80157" w:rsidRDefault="00F80157" w:rsidP="00F80157">
      <w:pPr>
        <w:jc w:val="both"/>
        <w:rPr>
          <w:b/>
        </w:rPr>
      </w:pPr>
      <w:r>
        <w:rPr>
          <w:b/>
        </w:rPr>
        <w:t xml:space="preserve">____________________________________________        </w:t>
      </w:r>
      <w:r>
        <w:rPr>
          <w:b/>
        </w:rPr>
        <w:tab/>
        <w:t>_________________</w:t>
      </w:r>
    </w:p>
    <w:p w:rsidR="00F80157" w:rsidRDefault="00F80157" w:rsidP="00F80157">
      <w:pPr>
        <w:jc w:val="both"/>
      </w:pPr>
      <w:r w:rsidRPr="00300906">
        <w:rPr>
          <w:b/>
        </w:rPr>
        <w:t>Signature of Principal Investigator</w:t>
      </w:r>
      <w:r>
        <w:tab/>
      </w:r>
      <w:r>
        <w:tab/>
      </w:r>
      <w:r>
        <w:tab/>
        <w:t xml:space="preserve">             </w:t>
      </w:r>
      <w:r w:rsidRPr="00300906">
        <w:rPr>
          <w:b/>
        </w:rPr>
        <w:t>Date</w:t>
      </w:r>
      <w:r>
        <w:tab/>
      </w:r>
      <w:r>
        <w:tab/>
      </w:r>
    </w:p>
    <w:p w:rsidR="00CF09FD" w:rsidRDefault="00CF09FD" w:rsidP="0046015B">
      <w:pPr>
        <w:jc w:val="both"/>
      </w:pPr>
    </w:p>
    <w:p w:rsidR="007D40B0" w:rsidRDefault="007D40B0" w:rsidP="00AA181B">
      <w:pPr>
        <w:tabs>
          <w:tab w:val="left" w:pos="4680"/>
        </w:tabs>
        <w:jc w:val="both"/>
        <w:rPr>
          <w:b/>
        </w:rPr>
      </w:pPr>
    </w:p>
    <w:p w:rsidR="00536985" w:rsidRDefault="00536985" w:rsidP="00AA181B">
      <w:pPr>
        <w:tabs>
          <w:tab w:val="left" w:pos="4680"/>
        </w:tabs>
        <w:jc w:val="both"/>
        <w:rPr>
          <w:b/>
        </w:rPr>
      </w:pPr>
    </w:p>
    <w:p w:rsidR="00A337E7" w:rsidRDefault="00EF45FC" w:rsidP="00A337E7">
      <w:pPr>
        <w:pBdr>
          <w:bottom w:val="double" w:sz="4" w:space="1" w:color="auto"/>
        </w:pBdr>
        <w:jc w:val="center"/>
      </w:pPr>
      <w:r>
        <w:t>Do not fill out the section below</w:t>
      </w:r>
      <w:r w:rsidR="00A337E7">
        <w:t xml:space="preserve"> – For IRB Use</w:t>
      </w:r>
    </w:p>
    <w:p w:rsidR="00A337E7" w:rsidRDefault="00B538CA" w:rsidP="00363F43">
      <w:pPr>
        <w:jc w:val="both"/>
      </w:pPr>
      <w:r>
        <w:rPr>
          <w:b/>
        </w:rPr>
        <w:t xml:space="preserve">The signature below indicates that this amendment has been approved by the </w:t>
      </w:r>
      <w:r w:rsidR="008B566A">
        <w:rPr>
          <w:b/>
        </w:rPr>
        <w:t>Jefferson</w:t>
      </w:r>
      <w:r>
        <w:rPr>
          <w:b/>
        </w:rPr>
        <w:t xml:space="preserve"> IRB.</w:t>
      </w:r>
    </w:p>
    <w:p w:rsidR="00A337E7" w:rsidRDefault="00A337E7" w:rsidP="00B538CA">
      <w:pPr>
        <w:jc w:val="both"/>
      </w:pPr>
    </w:p>
    <w:p w:rsidR="00F80157" w:rsidRDefault="00F80157" w:rsidP="00F80157">
      <w:pPr>
        <w:jc w:val="both"/>
      </w:pPr>
    </w:p>
    <w:p w:rsidR="00F80157" w:rsidRDefault="00F80157" w:rsidP="00F80157">
      <w:pPr>
        <w:jc w:val="both"/>
        <w:rPr>
          <w:b/>
        </w:rPr>
      </w:pPr>
      <w:r>
        <w:rPr>
          <w:b/>
        </w:rPr>
        <w:t xml:space="preserve">____________________________________________        </w:t>
      </w:r>
      <w:r>
        <w:rPr>
          <w:b/>
        </w:rPr>
        <w:tab/>
        <w:t>_________________</w:t>
      </w:r>
    </w:p>
    <w:p w:rsidR="00F80157" w:rsidRDefault="00F80157" w:rsidP="00F80157">
      <w:pPr>
        <w:jc w:val="both"/>
      </w:pPr>
      <w:r>
        <w:t xml:space="preserve">IRB Official 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>Date of Approval</w:t>
      </w:r>
    </w:p>
    <w:p w:rsidR="00A337E7" w:rsidRDefault="00A337E7" w:rsidP="00A337E7">
      <w:pPr>
        <w:ind w:left="513" w:hanging="513"/>
        <w:jc w:val="both"/>
      </w:pPr>
    </w:p>
    <w:p w:rsidR="00536985" w:rsidRPr="00F80157" w:rsidRDefault="00770C17" w:rsidP="00536985">
      <w:pPr>
        <w:ind w:left="513" w:hanging="513"/>
        <w:jc w:val="both"/>
        <w:rPr>
          <w:sz w:val="16"/>
          <w:szCs w:val="16"/>
        </w:rPr>
      </w:pPr>
      <w:r w:rsidRPr="00F80157">
        <w:rPr>
          <w:sz w:val="16"/>
          <w:szCs w:val="16"/>
        </w:rPr>
        <w:t>Walter Kraft, M.D.</w:t>
      </w:r>
      <w:r w:rsidR="00F2563B" w:rsidRPr="00F80157">
        <w:rPr>
          <w:sz w:val="16"/>
          <w:szCs w:val="16"/>
        </w:rPr>
        <w:tab/>
        <w:t>Kyle Conner, M.A.</w:t>
      </w:r>
      <w:bookmarkStart w:id="6" w:name="_GoBack"/>
      <w:bookmarkEnd w:id="6"/>
      <w:r w:rsidR="00F2563B" w:rsidRPr="00F80157">
        <w:rPr>
          <w:sz w:val="16"/>
          <w:szCs w:val="16"/>
        </w:rPr>
        <w:t>, CIP</w:t>
      </w:r>
      <w:r w:rsidR="00D86F55" w:rsidRPr="00F80157">
        <w:rPr>
          <w:sz w:val="16"/>
          <w:szCs w:val="16"/>
        </w:rPr>
        <w:tab/>
      </w:r>
      <w:r w:rsidR="00C74F15" w:rsidRPr="00F80157">
        <w:rPr>
          <w:sz w:val="16"/>
          <w:szCs w:val="16"/>
        </w:rPr>
        <w:t>Patricia Oden</w:t>
      </w:r>
      <w:r w:rsidR="00F80157">
        <w:rPr>
          <w:sz w:val="16"/>
          <w:szCs w:val="16"/>
        </w:rPr>
        <w:tab/>
      </w:r>
      <w:r w:rsidR="00F80157">
        <w:rPr>
          <w:sz w:val="16"/>
          <w:szCs w:val="16"/>
        </w:rPr>
        <w:tab/>
      </w:r>
      <w:r w:rsidR="00091977">
        <w:rPr>
          <w:sz w:val="16"/>
          <w:szCs w:val="16"/>
        </w:rPr>
        <w:t>Kathleen Avender</w:t>
      </w:r>
    </w:p>
    <w:p w:rsidR="00536985" w:rsidRPr="00F80157" w:rsidRDefault="00F2563B" w:rsidP="00C74F15">
      <w:pPr>
        <w:ind w:left="513" w:right="-360" w:hanging="513"/>
        <w:jc w:val="both"/>
        <w:rPr>
          <w:sz w:val="16"/>
          <w:szCs w:val="16"/>
        </w:rPr>
      </w:pPr>
      <w:r w:rsidRPr="00F80157">
        <w:rPr>
          <w:sz w:val="16"/>
          <w:szCs w:val="16"/>
        </w:rPr>
        <w:t xml:space="preserve">Director, </w:t>
      </w:r>
      <w:r w:rsidR="00ED3539" w:rsidRPr="00F80157">
        <w:rPr>
          <w:sz w:val="16"/>
          <w:szCs w:val="16"/>
        </w:rPr>
        <w:t>OHR</w:t>
      </w:r>
      <w:r w:rsidR="00F80157">
        <w:rPr>
          <w:sz w:val="16"/>
          <w:szCs w:val="16"/>
        </w:rPr>
        <w:tab/>
      </w:r>
      <w:r w:rsidR="00A337E7" w:rsidRPr="00F80157">
        <w:rPr>
          <w:sz w:val="16"/>
          <w:szCs w:val="16"/>
        </w:rPr>
        <w:t xml:space="preserve">Associate Director, </w:t>
      </w:r>
      <w:r w:rsidR="005E06DB" w:rsidRPr="00F80157">
        <w:rPr>
          <w:sz w:val="16"/>
          <w:szCs w:val="16"/>
        </w:rPr>
        <w:t>OHR</w:t>
      </w:r>
      <w:r w:rsidR="00F80157">
        <w:rPr>
          <w:sz w:val="16"/>
          <w:szCs w:val="16"/>
        </w:rPr>
        <w:tab/>
      </w:r>
      <w:r w:rsidR="00C74F15" w:rsidRPr="00F80157">
        <w:rPr>
          <w:sz w:val="16"/>
          <w:szCs w:val="16"/>
        </w:rPr>
        <w:t xml:space="preserve">Admin. </w:t>
      </w:r>
      <w:proofErr w:type="spellStart"/>
      <w:proofErr w:type="gramStart"/>
      <w:r w:rsidR="005E06DB" w:rsidRPr="00F80157">
        <w:rPr>
          <w:sz w:val="16"/>
          <w:szCs w:val="16"/>
        </w:rPr>
        <w:t>Coord</w:t>
      </w:r>
      <w:proofErr w:type="spellEnd"/>
      <w:r w:rsidR="005E06DB" w:rsidRPr="00F80157">
        <w:rPr>
          <w:sz w:val="16"/>
          <w:szCs w:val="16"/>
        </w:rPr>
        <w:t>.</w:t>
      </w:r>
      <w:r w:rsidR="000E011F" w:rsidRPr="00F80157">
        <w:rPr>
          <w:sz w:val="16"/>
          <w:szCs w:val="16"/>
        </w:rPr>
        <w:t>,</w:t>
      </w:r>
      <w:proofErr w:type="gramEnd"/>
      <w:r w:rsidR="000E011F" w:rsidRPr="00F80157">
        <w:rPr>
          <w:sz w:val="16"/>
          <w:szCs w:val="16"/>
        </w:rPr>
        <w:t xml:space="preserve"> OHR</w:t>
      </w:r>
      <w:r w:rsidR="00F80157">
        <w:rPr>
          <w:sz w:val="16"/>
          <w:szCs w:val="16"/>
        </w:rPr>
        <w:tab/>
      </w:r>
      <w:r w:rsidR="00F80157">
        <w:rPr>
          <w:sz w:val="16"/>
          <w:szCs w:val="16"/>
        </w:rPr>
        <w:tab/>
        <w:t xml:space="preserve">IRB </w:t>
      </w:r>
      <w:r w:rsidR="00091977">
        <w:rPr>
          <w:sz w:val="16"/>
          <w:szCs w:val="16"/>
        </w:rPr>
        <w:t>Administrative Assistant</w:t>
      </w:r>
    </w:p>
    <w:sectPr w:rsidR="00536985" w:rsidRPr="00F80157" w:rsidSect="00536985">
      <w:headerReference w:type="default" r:id="rId8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2F8" w:rsidRDefault="00C332F8">
      <w:r>
        <w:separator/>
      </w:r>
    </w:p>
  </w:endnote>
  <w:endnote w:type="continuationSeparator" w:id="0">
    <w:p w:rsidR="00C332F8" w:rsidRDefault="00C3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2F8" w:rsidRDefault="00C332F8">
      <w:r>
        <w:separator/>
      </w:r>
    </w:p>
  </w:footnote>
  <w:footnote w:type="continuationSeparator" w:id="0">
    <w:p w:rsidR="00C332F8" w:rsidRDefault="00C33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074"/>
      <w:gridCol w:w="5006"/>
    </w:tblGrid>
    <w:tr w:rsidR="00C828D6" w:rsidRPr="00D40BA6" w:rsidTr="001662CF">
      <w:tc>
        <w:tcPr>
          <w:tcW w:w="5508" w:type="dxa"/>
          <w:shd w:val="clear" w:color="auto" w:fill="auto"/>
        </w:tcPr>
        <w:p w:rsidR="00C828D6" w:rsidRPr="00D40BA6" w:rsidRDefault="00C828D6" w:rsidP="001662CF">
          <w:pPr>
            <w:pStyle w:val="Footer"/>
            <w:tabs>
              <w:tab w:val="clear" w:pos="8640"/>
              <w:tab w:val="right" w:pos="8460"/>
              <w:tab w:val="left" w:pos="9270"/>
            </w:tabs>
            <w:rPr>
              <w:rFonts w:eastAsia="Batang"/>
            </w:rPr>
          </w:pPr>
          <w:r w:rsidRPr="00D40BA6">
            <w:rPr>
              <w:rFonts w:eastAsia="Batang"/>
            </w:rPr>
            <w:t>PI:</w:t>
          </w:r>
        </w:p>
        <w:p w:rsidR="00C828D6" w:rsidRPr="00D40BA6" w:rsidRDefault="00C828D6" w:rsidP="001662CF">
          <w:pPr>
            <w:pStyle w:val="Footer"/>
            <w:tabs>
              <w:tab w:val="clear" w:pos="4320"/>
              <w:tab w:val="clear" w:pos="8640"/>
              <w:tab w:val="left" w:pos="2025"/>
              <w:tab w:val="left" w:pos="3900"/>
            </w:tabs>
            <w:rPr>
              <w:rFonts w:eastAsia="Batang"/>
            </w:rPr>
          </w:pPr>
          <w:r>
            <w:rPr>
              <w:rFonts w:eastAsia="Batang"/>
            </w:rPr>
            <w:t>IRB Control #</w:t>
          </w:r>
          <w:r w:rsidRPr="00D40BA6">
            <w:rPr>
              <w:rFonts w:eastAsia="Batang"/>
            </w:rPr>
            <w:t>:</w:t>
          </w:r>
          <w:r>
            <w:rPr>
              <w:rFonts w:eastAsia="Batang"/>
            </w:rPr>
            <w:tab/>
          </w:r>
          <w:r>
            <w:rPr>
              <w:rFonts w:eastAsia="Batang"/>
            </w:rPr>
            <w:tab/>
          </w:r>
        </w:p>
        <w:p w:rsidR="00C828D6" w:rsidRPr="00D40BA6" w:rsidRDefault="00C828D6" w:rsidP="001662CF">
          <w:pPr>
            <w:pStyle w:val="Footer"/>
            <w:tabs>
              <w:tab w:val="clear" w:pos="8640"/>
              <w:tab w:val="right" w:pos="8460"/>
              <w:tab w:val="left" w:pos="9270"/>
            </w:tabs>
            <w:rPr>
              <w:rFonts w:eastAsia="Batang"/>
            </w:rPr>
          </w:pPr>
          <w:r w:rsidRPr="00262236">
            <w:rPr>
              <w:rFonts w:eastAsia="Batang"/>
            </w:rPr>
            <w:t xml:space="preserve">Page </w:t>
          </w:r>
          <w:r w:rsidRPr="00262236">
            <w:rPr>
              <w:rFonts w:eastAsia="Batang"/>
              <w:b/>
            </w:rPr>
            <w:fldChar w:fldCharType="begin"/>
          </w:r>
          <w:r w:rsidRPr="00262236">
            <w:rPr>
              <w:rFonts w:eastAsia="Batang"/>
              <w:b/>
            </w:rPr>
            <w:instrText xml:space="preserve"> PAGE  \* Arabic  \* MERGEFORMAT </w:instrText>
          </w:r>
          <w:r w:rsidRPr="00262236">
            <w:rPr>
              <w:rFonts w:eastAsia="Batang"/>
              <w:b/>
            </w:rPr>
            <w:fldChar w:fldCharType="separate"/>
          </w:r>
          <w:r w:rsidR="004446D8">
            <w:rPr>
              <w:rFonts w:eastAsia="Batang"/>
              <w:b/>
              <w:noProof/>
            </w:rPr>
            <w:t>1</w:t>
          </w:r>
          <w:r w:rsidRPr="00262236">
            <w:rPr>
              <w:rFonts w:eastAsia="Batang"/>
              <w:b/>
            </w:rPr>
            <w:fldChar w:fldCharType="end"/>
          </w:r>
          <w:r w:rsidRPr="00262236">
            <w:rPr>
              <w:rFonts w:eastAsia="Batang"/>
            </w:rPr>
            <w:t xml:space="preserve"> of </w:t>
          </w:r>
          <w:r w:rsidRPr="00262236">
            <w:rPr>
              <w:rFonts w:eastAsia="Batang"/>
              <w:b/>
            </w:rPr>
            <w:fldChar w:fldCharType="begin"/>
          </w:r>
          <w:r w:rsidRPr="00262236">
            <w:rPr>
              <w:rFonts w:eastAsia="Batang"/>
              <w:b/>
            </w:rPr>
            <w:instrText xml:space="preserve"> NUMPAGES  \* Arabic  \* MERGEFORMAT </w:instrText>
          </w:r>
          <w:r w:rsidRPr="00262236">
            <w:rPr>
              <w:rFonts w:eastAsia="Batang"/>
              <w:b/>
            </w:rPr>
            <w:fldChar w:fldCharType="separate"/>
          </w:r>
          <w:r w:rsidR="004446D8">
            <w:rPr>
              <w:rFonts w:eastAsia="Batang"/>
              <w:b/>
              <w:noProof/>
            </w:rPr>
            <w:t>1</w:t>
          </w:r>
          <w:r w:rsidRPr="00262236">
            <w:rPr>
              <w:rFonts w:eastAsia="Batang"/>
              <w:b/>
            </w:rPr>
            <w:fldChar w:fldCharType="end"/>
          </w:r>
        </w:p>
      </w:tc>
      <w:tc>
        <w:tcPr>
          <w:tcW w:w="5508" w:type="dxa"/>
          <w:shd w:val="clear" w:color="auto" w:fill="auto"/>
        </w:tcPr>
        <w:p w:rsidR="00C828D6" w:rsidRPr="00D40BA6" w:rsidRDefault="00C828D6" w:rsidP="001662CF">
          <w:pPr>
            <w:pStyle w:val="Footer"/>
            <w:tabs>
              <w:tab w:val="clear" w:pos="8640"/>
              <w:tab w:val="right" w:pos="8460"/>
              <w:tab w:val="left" w:pos="9270"/>
            </w:tabs>
            <w:jc w:val="right"/>
            <w:rPr>
              <w:rFonts w:eastAsia="Batang"/>
              <w:b/>
            </w:rPr>
          </w:pPr>
          <w:r w:rsidRPr="00D40BA6">
            <w:rPr>
              <w:rFonts w:eastAsia="Batang"/>
              <w:b/>
            </w:rPr>
            <w:t>OHR-1</w:t>
          </w:r>
          <w:r>
            <w:rPr>
              <w:rFonts w:eastAsia="Batang"/>
              <w:b/>
            </w:rPr>
            <w:t>2C</w:t>
          </w:r>
        </w:p>
        <w:p w:rsidR="00C828D6" w:rsidRPr="00D40BA6" w:rsidRDefault="00C828D6" w:rsidP="001662CF">
          <w:pPr>
            <w:pStyle w:val="Footer"/>
            <w:tabs>
              <w:tab w:val="clear" w:pos="8640"/>
              <w:tab w:val="right" w:pos="8460"/>
              <w:tab w:val="left" w:pos="9270"/>
            </w:tabs>
            <w:jc w:val="right"/>
            <w:rPr>
              <w:rFonts w:eastAsia="Batang"/>
            </w:rPr>
          </w:pPr>
          <w:r w:rsidRPr="00D40BA6">
            <w:rPr>
              <w:rFonts w:eastAsia="Batang"/>
            </w:rPr>
            <w:t>Version Date:  MM/DD/YYYY</w:t>
          </w:r>
        </w:p>
        <w:p w:rsidR="00C828D6" w:rsidRPr="00D40BA6" w:rsidRDefault="00C828D6" w:rsidP="001662CF">
          <w:pPr>
            <w:pStyle w:val="Footer"/>
            <w:tabs>
              <w:tab w:val="clear" w:pos="8640"/>
              <w:tab w:val="right" w:pos="8460"/>
              <w:tab w:val="left" w:pos="9270"/>
            </w:tabs>
            <w:jc w:val="right"/>
            <w:rPr>
              <w:rFonts w:eastAsia="Batang"/>
            </w:rPr>
          </w:pPr>
          <w:r w:rsidRPr="00D40BA6">
            <w:rPr>
              <w:rFonts w:eastAsia="Batang"/>
            </w:rPr>
            <w:t>Version Number:  X.X</w:t>
          </w:r>
        </w:p>
      </w:tc>
    </w:tr>
  </w:tbl>
  <w:p w:rsidR="00182886" w:rsidRDefault="00182886" w:rsidP="00C828D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C1847"/>
    <w:multiLevelType w:val="multilevel"/>
    <w:tmpl w:val="6C58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B24F2F"/>
    <w:multiLevelType w:val="multilevel"/>
    <w:tmpl w:val="6C58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5C7787"/>
    <w:multiLevelType w:val="hybridMultilevel"/>
    <w:tmpl w:val="A5CE73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63"/>
    <w:rsid w:val="00012963"/>
    <w:rsid w:val="00015627"/>
    <w:rsid w:val="00027EC2"/>
    <w:rsid w:val="000413FD"/>
    <w:rsid w:val="00054C99"/>
    <w:rsid w:val="00055E9F"/>
    <w:rsid w:val="00070EEA"/>
    <w:rsid w:val="00080E72"/>
    <w:rsid w:val="000833C6"/>
    <w:rsid w:val="00091977"/>
    <w:rsid w:val="000D1DD0"/>
    <w:rsid w:val="000D5112"/>
    <w:rsid w:val="000E011F"/>
    <w:rsid w:val="001416FD"/>
    <w:rsid w:val="001662CF"/>
    <w:rsid w:val="001737AD"/>
    <w:rsid w:val="00174BF6"/>
    <w:rsid w:val="00182886"/>
    <w:rsid w:val="00196AD6"/>
    <w:rsid w:val="001D3363"/>
    <w:rsid w:val="001E59B9"/>
    <w:rsid w:val="00214BB4"/>
    <w:rsid w:val="00290BDE"/>
    <w:rsid w:val="002C13CF"/>
    <w:rsid w:val="002C77F6"/>
    <w:rsid w:val="002D1D0F"/>
    <w:rsid w:val="002E20EC"/>
    <w:rsid w:val="002E48C3"/>
    <w:rsid w:val="002F5591"/>
    <w:rsid w:val="00300906"/>
    <w:rsid w:val="00315ED9"/>
    <w:rsid w:val="00320C60"/>
    <w:rsid w:val="00340D28"/>
    <w:rsid w:val="00343FAD"/>
    <w:rsid w:val="00354283"/>
    <w:rsid w:val="00363F43"/>
    <w:rsid w:val="00395059"/>
    <w:rsid w:val="003B718B"/>
    <w:rsid w:val="003E22F2"/>
    <w:rsid w:val="003E7F51"/>
    <w:rsid w:val="003F3F89"/>
    <w:rsid w:val="00404511"/>
    <w:rsid w:val="00413698"/>
    <w:rsid w:val="004446D8"/>
    <w:rsid w:val="0046015B"/>
    <w:rsid w:val="00465BF6"/>
    <w:rsid w:val="004B4448"/>
    <w:rsid w:val="004C612D"/>
    <w:rsid w:val="004E61D4"/>
    <w:rsid w:val="004F68DB"/>
    <w:rsid w:val="00511A97"/>
    <w:rsid w:val="00536985"/>
    <w:rsid w:val="0054340A"/>
    <w:rsid w:val="005B286D"/>
    <w:rsid w:val="005E06DB"/>
    <w:rsid w:val="00647ACD"/>
    <w:rsid w:val="00650AC8"/>
    <w:rsid w:val="00666875"/>
    <w:rsid w:val="00676A74"/>
    <w:rsid w:val="006C6EB8"/>
    <w:rsid w:val="006D2256"/>
    <w:rsid w:val="006E6658"/>
    <w:rsid w:val="006F553C"/>
    <w:rsid w:val="00745D6B"/>
    <w:rsid w:val="00770C17"/>
    <w:rsid w:val="0079301C"/>
    <w:rsid w:val="007D40B0"/>
    <w:rsid w:val="007D59D0"/>
    <w:rsid w:val="0082098D"/>
    <w:rsid w:val="00826B8E"/>
    <w:rsid w:val="008565C8"/>
    <w:rsid w:val="008B566A"/>
    <w:rsid w:val="008D5267"/>
    <w:rsid w:val="008E6C3D"/>
    <w:rsid w:val="008F54B1"/>
    <w:rsid w:val="00924CE5"/>
    <w:rsid w:val="00943813"/>
    <w:rsid w:val="00963B8A"/>
    <w:rsid w:val="009A3246"/>
    <w:rsid w:val="009B352F"/>
    <w:rsid w:val="009D0E86"/>
    <w:rsid w:val="009E6C57"/>
    <w:rsid w:val="009E6EAF"/>
    <w:rsid w:val="00A06C69"/>
    <w:rsid w:val="00A25EBB"/>
    <w:rsid w:val="00A337E7"/>
    <w:rsid w:val="00A3382E"/>
    <w:rsid w:val="00A43A5C"/>
    <w:rsid w:val="00A51632"/>
    <w:rsid w:val="00A519B7"/>
    <w:rsid w:val="00A65CDE"/>
    <w:rsid w:val="00A70470"/>
    <w:rsid w:val="00A8446D"/>
    <w:rsid w:val="00A850DE"/>
    <w:rsid w:val="00A91C55"/>
    <w:rsid w:val="00AA181B"/>
    <w:rsid w:val="00AC0D05"/>
    <w:rsid w:val="00AD526F"/>
    <w:rsid w:val="00AE51DD"/>
    <w:rsid w:val="00B01173"/>
    <w:rsid w:val="00B02A3A"/>
    <w:rsid w:val="00B12D2A"/>
    <w:rsid w:val="00B21B87"/>
    <w:rsid w:val="00B538CA"/>
    <w:rsid w:val="00B842F1"/>
    <w:rsid w:val="00B9679D"/>
    <w:rsid w:val="00BA529C"/>
    <w:rsid w:val="00BB1D86"/>
    <w:rsid w:val="00BF242A"/>
    <w:rsid w:val="00C0030A"/>
    <w:rsid w:val="00C332F8"/>
    <w:rsid w:val="00C37582"/>
    <w:rsid w:val="00C55D52"/>
    <w:rsid w:val="00C61703"/>
    <w:rsid w:val="00C74F15"/>
    <w:rsid w:val="00C828D6"/>
    <w:rsid w:val="00CE634F"/>
    <w:rsid w:val="00CF09FD"/>
    <w:rsid w:val="00D010A7"/>
    <w:rsid w:val="00D24389"/>
    <w:rsid w:val="00D6396A"/>
    <w:rsid w:val="00D70E4A"/>
    <w:rsid w:val="00D73A2D"/>
    <w:rsid w:val="00D73E77"/>
    <w:rsid w:val="00D86F55"/>
    <w:rsid w:val="00DC11E0"/>
    <w:rsid w:val="00DE4A27"/>
    <w:rsid w:val="00E11A7B"/>
    <w:rsid w:val="00E73D38"/>
    <w:rsid w:val="00EB62A5"/>
    <w:rsid w:val="00ED3539"/>
    <w:rsid w:val="00EE23C9"/>
    <w:rsid w:val="00EF0A7C"/>
    <w:rsid w:val="00EF45FC"/>
    <w:rsid w:val="00EF4877"/>
    <w:rsid w:val="00EF6788"/>
    <w:rsid w:val="00F2563B"/>
    <w:rsid w:val="00F264FE"/>
    <w:rsid w:val="00F26D83"/>
    <w:rsid w:val="00F4537D"/>
    <w:rsid w:val="00F57241"/>
    <w:rsid w:val="00F80157"/>
    <w:rsid w:val="00F85525"/>
    <w:rsid w:val="00F85C88"/>
    <w:rsid w:val="00F944E6"/>
    <w:rsid w:val="00FA0808"/>
    <w:rsid w:val="00FB5784"/>
    <w:rsid w:val="00FC439B"/>
    <w:rsid w:val="00FF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C6A19DA"/>
  <w15:chartTrackingRefBased/>
  <w15:docId w15:val="{BA06F884-0645-4128-B776-EDF0D40C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55"/>
  </w:style>
  <w:style w:type="paragraph" w:styleId="Heading1">
    <w:name w:val="heading 1"/>
    <w:basedOn w:val="Normal"/>
    <w:next w:val="Normal"/>
    <w:qFormat/>
    <w:rsid w:val="001D3363"/>
    <w:pPr>
      <w:keepNext/>
      <w:ind w:firstLine="72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D3363"/>
    <w:rPr>
      <w:b/>
      <w:i/>
      <w:sz w:val="18"/>
      <w:u w:val="single"/>
    </w:rPr>
  </w:style>
  <w:style w:type="paragraph" w:styleId="Header">
    <w:name w:val="header"/>
    <w:basedOn w:val="Normal"/>
    <w:link w:val="HeaderChar"/>
    <w:uiPriority w:val="99"/>
    <w:rsid w:val="001D33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336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E2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C11E0"/>
  </w:style>
  <w:style w:type="character" w:styleId="Hyperlink">
    <w:name w:val="Hyperlink"/>
    <w:rsid w:val="00D2438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13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369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828D6"/>
  </w:style>
  <w:style w:type="paragraph" w:styleId="Title">
    <w:name w:val="Title"/>
    <w:basedOn w:val="Normal"/>
    <w:link w:val="TitleChar"/>
    <w:qFormat/>
    <w:rsid w:val="00214BB4"/>
    <w:pPr>
      <w:jc w:val="center"/>
    </w:pPr>
    <w:rPr>
      <w:b/>
      <w:sz w:val="24"/>
    </w:rPr>
  </w:style>
  <w:style w:type="character" w:customStyle="1" w:styleId="TitleChar">
    <w:name w:val="Title Char"/>
    <w:link w:val="Title"/>
    <w:rsid w:val="00214BB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CE839-C970-44E5-B04A-9634797D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JEFFERSON UNIVERSITY</vt:lpstr>
    </vt:vector>
  </TitlesOfParts>
  <Company>Jeff-IT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JEFFERSON UNIVERSITY</dc:title>
  <dc:subject/>
  <dc:creator>kxc128</dc:creator>
  <cp:keywords/>
  <cp:lastModifiedBy>Patrick Herbison</cp:lastModifiedBy>
  <cp:revision>7</cp:revision>
  <cp:lastPrinted>2016-08-26T14:39:00Z</cp:lastPrinted>
  <dcterms:created xsi:type="dcterms:W3CDTF">2021-09-29T12:42:00Z</dcterms:created>
  <dcterms:modified xsi:type="dcterms:W3CDTF">2021-09-29T13:10:00Z</dcterms:modified>
</cp:coreProperties>
</file>