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4E" w:rsidRDefault="00961A4E">
      <w:pPr>
        <w:rPr>
          <w:rFonts w:ascii="Arial" w:hAnsi="Arial" w:cs="Arial"/>
          <w:sz w:val="16"/>
          <w:szCs w:val="16"/>
        </w:rPr>
      </w:pPr>
      <w:bookmarkStart w:id="0" w:name="_GoBack"/>
      <w:bookmarkEnd w:id="0"/>
    </w:p>
    <w:p w:rsidR="00E57E25" w:rsidRDefault="00E57E25">
      <w:pPr>
        <w:rPr>
          <w:rFonts w:ascii="Arial" w:hAnsi="Arial" w:cs="Arial"/>
          <w:sz w:val="16"/>
          <w:szCs w:val="16"/>
        </w:rPr>
      </w:pPr>
    </w:p>
    <w:tbl>
      <w:tblPr>
        <w:tblW w:w="109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E57E25" w:rsidRPr="00E629DD">
        <w:trPr>
          <w:trHeight w:val="348"/>
        </w:trPr>
        <w:tc>
          <w:tcPr>
            <w:tcW w:w="10998" w:type="dxa"/>
            <w:shd w:val="clear" w:color="auto" w:fill="548DD4"/>
          </w:tcPr>
          <w:tbl>
            <w:tblPr>
              <w:tblW w:w="10797" w:type="dxa"/>
              <w:tblLayout w:type="fixed"/>
              <w:tblLook w:val="0020" w:firstRow="1" w:lastRow="0" w:firstColumn="0" w:lastColumn="0" w:noHBand="0" w:noVBand="0"/>
            </w:tblPr>
            <w:tblGrid>
              <w:gridCol w:w="10797"/>
            </w:tblGrid>
            <w:tr w:rsidR="00E57E25" w:rsidRPr="00CB6FE4">
              <w:trPr>
                <w:trHeight w:val="364"/>
                <w:tblHeader/>
              </w:trPr>
              <w:tc>
                <w:tcPr>
                  <w:tcW w:w="10561" w:type="dxa"/>
                  <w:tcBorders>
                    <w:top w:val="nil"/>
                    <w:left w:val="nil"/>
                    <w:bottom w:val="nil"/>
                    <w:right w:val="nil"/>
                  </w:tcBorders>
                  <w:shd w:val="clear" w:color="auto" w:fill="4F81BD"/>
                </w:tcPr>
                <w:p w:rsidR="00E57E25" w:rsidRDefault="00E57E25" w:rsidP="00961A4E">
                  <w:pPr>
                    <w:pStyle w:val="Header"/>
                    <w:jc w:val="right"/>
                    <w:rPr>
                      <w:rFonts w:ascii="Calibri" w:hAnsi="Calibri" w:cs="Calibri"/>
                      <w:color w:val="FFFFFF"/>
                      <w:sz w:val="32"/>
                      <w:szCs w:val="32"/>
                    </w:rPr>
                  </w:pPr>
                  <w:r>
                    <w:rPr>
                      <w:rFonts w:ascii="Calibri" w:hAnsi="Calibri" w:cs="Calibri"/>
                      <w:color w:val="FFFFFF"/>
                      <w:sz w:val="32"/>
                      <w:szCs w:val="32"/>
                    </w:rPr>
                    <w:t>OHR-27</w:t>
                  </w:r>
                </w:p>
                <w:p w:rsidR="0031243D" w:rsidRPr="0031243D" w:rsidRDefault="0031243D" w:rsidP="00961A4E">
                  <w:pPr>
                    <w:pStyle w:val="Header"/>
                    <w:jc w:val="right"/>
                    <w:rPr>
                      <w:rFonts w:ascii="Calibri" w:hAnsi="Calibri" w:cs="Calibri"/>
                      <w:color w:val="FFFFFF"/>
                      <w:sz w:val="22"/>
                      <w:szCs w:val="22"/>
                    </w:rPr>
                  </w:pPr>
                  <w:r w:rsidRPr="0031243D">
                    <w:rPr>
                      <w:rFonts w:ascii="Calibri" w:hAnsi="Calibri" w:cs="Calibri"/>
                      <w:color w:val="FFFFFF"/>
                      <w:sz w:val="22"/>
                      <w:szCs w:val="22"/>
                    </w:rPr>
                    <w:t>5/2011</w:t>
                  </w:r>
                </w:p>
              </w:tc>
            </w:tr>
            <w:tr w:rsidR="00E57E25" w:rsidRPr="00CB6FE4">
              <w:trPr>
                <w:trHeight w:val="290"/>
                <w:tblHeader/>
              </w:trPr>
              <w:tc>
                <w:tcPr>
                  <w:tcW w:w="10561" w:type="dxa"/>
                  <w:tcBorders>
                    <w:top w:val="nil"/>
                    <w:left w:val="nil"/>
                    <w:bottom w:val="nil"/>
                    <w:right w:val="nil"/>
                  </w:tcBorders>
                  <w:shd w:val="clear" w:color="auto" w:fill="4F81BD"/>
                </w:tcPr>
                <w:p w:rsidR="00E57E25" w:rsidRDefault="00E57E25" w:rsidP="00961A4E">
                  <w:pPr>
                    <w:pStyle w:val="Header"/>
                    <w:jc w:val="center"/>
                    <w:rPr>
                      <w:rFonts w:ascii="Calibri" w:hAnsi="Calibri" w:cs="Calibri"/>
                      <w:color w:val="FFFFFF"/>
                      <w:sz w:val="32"/>
                      <w:szCs w:val="32"/>
                    </w:rPr>
                  </w:pPr>
                  <w:r>
                    <w:rPr>
                      <w:rFonts w:ascii="Calibri" w:hAnsi="Calibri" w:cs="Calibri"/>
                      <w:color w:val="FFFFFF"/>
                      <w:sz w:val="32"/>
                      <w:szCs w:val="32"/>
                    </w:rPr>
                    <w:t>Research Involving Pregnant Women, Human Fetuses or Neonates</w:t>
                  </w:r>
                </w:p>
                <w:p w:rsidR="00E57E25" w:rsidRPr="004052C7" w:rsidRDefault="00E57E25" w:rsidP="00961A4E">
                  <w:pPr>
                    <w:pStyle w:val="Header"/>
                    <w:jc w:val="center"/>
                    <w:rPr>
                      <w:rFonts w:ascii="Calibri" w:hAnsi="Calibri" w:cs="Calibri"/>
                      <w:b/>
                      <w:color w:val="FFFFFF"/>
                      <w:sz w:val="32"/>
                      <w:szCs w:val="32"/>
                    </w:rPr>
                  </w:pPr>
                </w:p>
              </w:tc>
            </w:tr>
          </w:tbl>
          <w:p w:rsidR="00E57E25" w:rsidRPr="00E629DD" w:rsidRDefault="00E57E25" w:rsidP="00961A4E">
            <w:pPr>
              <w:pStyle w:val="Heading1"/>
              <w:tabs>
                <w:tab w:val="left" w:pos="2420"/>
                <w:tab w:val="center" w:pos="5292"/>
              </w:tabs>
              <w:jc w:val="left"/>
              <w:rPr>
                <w:rFonts w:ascii="Calibri" w:hAnsi="Calibri" w:cs="Calibri"/>
                <w:sz w:val="28"/>
                <w:szCs w:val="28"/>
              </w:rPr>
            </w:pPr>
          </w:p>
        </w:tc>
      </w:tr>
      <w:tr w:rsidR="00E57E25" w:rsidRPr="00890EB7">
        <w:tc>
          <w:tcPr>
            <w:tcW w:w="10998" w:type="dxa"/>
            <w:vAlign w:val="bottom"/>
          </w:tcPr>
          <w:p w:rsidR="00E57E25" w:rsidRDefault="00E57E25" w:rsidP="00961A4E">
            <w:pPr>
              <w:rPr>
                <w:rFonts w:ascii="Calibri" w:hAnsi="Calibri" w:cs="Calibri"/>
                <w:b/>
                <w:bCs/>
                <w:sz w:val="20"/>
              </w:rPr>
            </w:pPr>
            <w:r>
              <w:rPr>
                <w:rFonts w:ascii="Calibri" w:hAnsi="Calibri" w:cs="Calibri"/>
                <w:b/>
                <w:bCs/>
                <w:sz w:val="20"/>
              </w:rPr>
              <w:t>Principal Investigator:</w:t>
            </w:r>
          </w:p>
          <w:p w:rsidR="00E57E25" w:rsidRPr="00890EB7" w:rsidRDefault="00E57E25" w:rsidP="00961A4E">
            <w:pPr>
              <w:rPr>
                <w:rFonts w:ascii="Calibri" w:hAnsi="Calibri" w:cs="Calibri"/>
                <w:sz w:val="20"/>
              </w:rPr>
            </w:pPr>
          </w:p>
        </w:tc>
      </w:tr>
      <w:tr w:rsidR="00E57E25" w:rsidRPr="00890EB7">
        <w:tc>
          <w:tcPr>
            <w:tcW w:w="10998" w:type="dxa"/>
            <w:vAlign w:val="bottom"/>
          </w:tcPr>
          <w:p w:rsidR="00E57E25" w:rsidRDefault="00E57E25" w:rsidP="00961A4E">
            <w:pPr>
              <w:rPr>
                <w:rFonts w:ascii="Calibri" w:hAnsi="Calibri" w:cs="Calibri"/>
                <w:b/>
                <w:bCs/>
                <w:sz w:val="20"/>
              </w:rPr>
            </w:pPr>
            <w:r>
              <w:rPr>
                <w:rFonts w:ascii="Calibri" w:hAnsi="Calibri" w:cs="Calibri"/>
                <w:b/>
                <w:bCs/>
                <w:sz w:val="20"/>
              </w:rPr>
              <w:t>Protocol Title</w:t>
            </w:r>
            <w:r w:rsidRPr="00890EB7">
              <w:rPr>
                <w:rFonts w:ascii="Calibri" w:hAnsi="Calibri" w:cs="Calibri"/>
                <w:b/>
                <w:bCs/>
                <w:sz w:val="20"/>
              </w:rPr>
              <w:t>:</w:t>
            </w:r>
          </w:p>
          <w:p w:rsidR="00E57E25" w:rsidRPr="00890EB7" w:rsidRDefault="00E57E25" w:rsidP="00961A4E">
            <w:pPr>
              <w:rPr>
                <w:rFonts w:ascii="Calibri" w:hAnsi="Calibri" w:cs="Calibri"/>
                <w:sz w:val="20"/>
              </w:rPr>
            </w:pPr>
          </w:p>
        </w:tc>
      </w:tr>
      <w:tr w:rsidR="00E57E25">
        <w:tc>
          <w:tcPr>
            <w:tcW w:w="10998" w:type="dxa"/>
            <w:vAlign w:val="bottom"/>
          </w:tcPr>
          <w:p w:rsidR="00E71E58" w:rsidRDefault="00E71E58" w:rsidP="00E71E58">
            <w:pPr>
              <w:numPr>
                <w:ilvl w:val="0"/>
                <w:numId w:val="1"/>
              </w:numPr>
              <w:rPr>
                <w:rFonts w:ascii="Arial" w:hAnsi="Arial" w:cs="Arial"/>
                <w:i/>
                <w:sz w:val="20"/>
                <w:szCs w:val="20"/>
              </w:rPr>
            </w:pPr>
            <w:r>
              <w:rPr>
                <w:rFonts w:ascii="Arial" w:hAnsi="Arial" w:cs="Arial"/>
                <w:i/>
                <w:sz w:val="20"/>
                <w:szCs w:val="20"/>
              </w:rPr>
              <w:t>Check the appropriate box for each part as it relates to the proposed research.  When shaded box is checked, provide justification as to how the proposed research meets the criteria for that part and go to next part.</w:t>
            </w:r>
          </w:p>
          <w:p w:rsidR="00E57E25" w:rsidRDefault="00E71E58" w:rsidP="00961A4E">
            <w:pPr>
              <w:numPr>
                <w:ilvl w:val="0"/>
                <w:numId w:val="1"/>
              </w:numPr>
              <w:rPr>
                <w:rFonts w:ascii="Arial" w:hAnsi="Arial" w:cs="Arial"/>
                <w:i/>
                <w:sz w:val="20"/>
                <w:szCs w:val="20"/>
              </w:rPr>
            </w:pPr>
            <w:r>
              <w:rPr>
                <w:rFonts w:ascii="Arial" w:hAnsi="Arial" w:cs="Arial"/>
                <w:i/>
                <w:sz w:val="20"/>
                <w:szCs w:val="20"/>
              </w:rPr>
              <w:t xml:space="preserve">Pregnant women, fetuses, or neonates may be involved in research if </w:t>
            </w:r>
            <w:r>
              <w:rPr>
                <w:rFonts w:ascii="Arial" w:hAnsi="Arial" w:cs="Arial"/>
                <w:b/>
                <w:i/>
                <w:sz w:val="20"/>
                <w:szCs w:val="20"/>
                <w:u w:val="single"/>
              </w:rPr>
              <w:t>all</w:t>
            </w:r>
            <w:r>
              <w:rPr>
                <w:rFonts w:ascii="Arial" w:hAnsi="Arial" w:cs="Arial"/>
                <w:i/>
                <w:sz w:val="20"/>
                <w:szCs w:val="20"/>
              </w:rPr>
              <w:t xml:space="preserve"> of the following conditions </w:t>
            </w:r>
            <w:r>
              <w:rPr>
                <w:rFonts w:ascii="Arial" w:hAnsi="Arial" w:cs="Arial"/>
                <w:i/>
                <w:sz w:val="20"/>
                <w:szCs w:val="20"/>
                <w:highlight w:val="lightGray"/>
              </w:rPr>
              <w:t>[</w:t>
            </w:r>
            <w:r w:rsidRPr="00B71A99">
              <w:rPr>
                <w:rFonts w:ascii="Arial" w:hAnsi="Arial" w:cs="Arial"/>
                <w:i/>
                <w:sz w:val="20"/>
                <w:szCs w:val="20"/>
                <w:highlight w:val="lightGray"/>
                <w:shd w:val="clear" w:color="auto" w:fill="D9D9D9"/>
              </w:rPr>
              <w:t>in shaded boxes]</w:t>
            </w:r>
            <w:r>
              <w:rPr>
                <w:rFonts w:ascii="Arial" w:hAnsi="Arial" w:cs="Arial"/>
                <w:i/>
                <w:sz w:val="20"/>
                <w:szCs w:val="20"/>
              </w:rPr>
              <w:t xml:space="preserve"> are met:</w:t>
            </w:r>
          </w:p>
          <w:p w:rsidR="002D5735" w:rsidRPr="00E71E58" w:rsidRDefault="002D5735" w:rsidP="002D5735">
            <w:pPr>
              <w:rPr>
                <w:rFonts w:ascii="Arial" w:hAnsi="Arial" w:cs="Arial"/>
                <w:i/>
                <w:sz w:val="20"/>
                <w:szCs w:val="20"/>
              </w:rPr>
            </w:pPr>
          </w:p>
        </w:tc>
      </w:tr>
    </w:tbl>
    <w:p w:rsidR="00E57E25" w:rsidRDefault="00E57E25">
      <w:pPr>
        <w:rPr>
          <w:rFonts w:ascii="Arial" w:hAnsi="Arial" w:cs="Arial"/>
          <w:sz w:val="16"/>
          <w:szCs w:val="16"/>
        </w:rPr>
      </w:pPr>
    </w:p>
    <w:p w:rsidR="00E57E25" w:rsidRDefault="00E57E25">
      <w:pPr>
        <w:rPr>
          <w:rFonts w:ascii="Arial" w:hAnsi="Arial" w:cs="Arial"/>
          <w:sz w:val="16"/>
          <w:szCs w:val="16"/>
        </w:rPr>
      </w:pPr>
    </w:p>
    <w:p w:rsidR="002D5735" w:rsidRDefault="002D5735">
      <w:pPr>
        <w:rPr>
          <w:rFonts w:ascii="Arial" w:hAnsi="Arial" w:cs="Arial"/>
          <w:sz w:val="16"/>
          <w:szCs w:val="16"/>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1155"/>
        <w:gridCol w:w="859"/>
        <w:gridCol w:w="966"/>
        <w:gridCol w:w="365"/>
        <w:gridCol w:w="422"/>
        <w:gridCol w:w="28"/>
        <w:gridCol w:w="1860"/>
        <w:gridCol w:w="1740"/>
        <w:gridCol w:w="1441"/>
        <w:gridCol w:w="2173"/>
      </w:tblGrid>
      <w:tr w:rsidR="00961A4E">
        <w:trPr>
          <w:jc w:val="center"/>
        </w:trPr>
        <w:tc>
          <w:tcPr>
            <w:tcW w:w="11009" w:type="dxa"/>
            <w:gridSpan w:val="10"/>
            <w:tcBorders>
              <w:top w:val="single" w:sz="12" w:space="0" w:color="auto"/>
              <w:left w:val="single" w:sz="12" w:space="0" w:color="auto"/>
              <w:bottom w:val="single" w:sz="6" w:space="0" w:color="999999"/>
              <w:right w:val="single" w:sz="12" w:space="0" w:color="auto"/>
            </w:tcBorders>
          </w:tcPr>
          <w:p w:rsidR="00961A4E" w:rsidRDefault="00961A4E">
            <w:pPr>
              <w:ind w:left="360" w:hanging="360"/>
              <w:rPr>
                <w:rFonts w:ascii="Arial" w:hAnsi="Arial" w:cs="Arial"/>
                <w:b/>
                <w:smallCaps/>
                <w:sz w:val="20"/>
                <w:szCs w:val="20"/>
              </w:rPr>
            </w:pPr>
            <w:r>
              <w:rPr>
                <w:rFonts w:ascii="Arial" w:hAnsi="Arial" w:cs="Arial"/>
                <w:b/>
                <w:sz w:val="20"/>
                <w:szCs w:val="20"/>
              </w:rPr>
              <w:t>(a) Pre-cli</w:t>
            </w:r>
            <w:r w:rsidR="00E71E58">
              <w:rPr>
                <w:rFonts w:ascii="Arial" w:hAnsi="Arial" w:cs="Arial"/>
                <w:b/>
                <w:sz w:val="20"/>
                <w:szCs w:val="20"/>
              </w:rPr>
              <w:t>nical data</w:t>
            </w:r>
            <w:r>
              <w:rPr>
                <w:rFonts w:ascii="Arial" w:hAnsi="Arial" w:cs="Arial"/>
                <w:b/>
                <w:sz w:val="20"/>
                <w:szCs w:val="20"/>
              </w:rPr>
              <w:t xml:space="preserve">:  </w:t>
            </w:r>
            <w:r w:rsidR="00E71E58">
              <w:rPr>
                <w:rFonts w:ascii="Arial" w:hAnsi="Arial" w:cs="Arial"/>
                <w:sz w:val="18"/>
                <w:szCs w:val="18"/>
              </w:rPr>
              <w:t>P</w:t>
            </w:r>
            <w:r>
              <w:rPr>
                <w:rFonts w:ascii="Arial" w:hAnsi="Arial" w:cs="Arial"/>
                <w:sz w:val="18"/>
                <w:szCs w:val="18"/>
              </w:rPr>
              <w:t xml:space="preserve">reclinical studies, including studies on pregnant animals, and clinical studies, including studies on nonpregnant women, have been conducted </w:t>
            </w:r>
            <w:r>
              <w:rPr>
                <w:rFonts w:ascii="Arial" w:hAnsi="Arial" w:cs="Arial"/>
                <w:b/>
                <w:caps/>
                <w:sz w:val="18"/>
                <w:szCs w:val="18"/>
                <w:u w:val="single"/>
              </w:rPr>
              <w:t>and</w:t>
            </w:r>
            <w:r>
              <w:rPr>
                <w:rFonts w:ascii="Arial" w:hAnsi="Arial" w:cs="Arial"/>
                <w:sz w:val="18"/>
                <w:szCs w:val="18"/>
              </w:rPr>
              <w:t xml:space="preserve"> provide data for assessing potential risks to pregnant women and fetuses </w:t>
            </w:r>
            <w:r w:rsidR="00E71E58">
              <w:rPr>
                <w:rFonts w:ascii="Arial" w:hAnsi="Arial" w:cs="Arial"/>
                <w:sz w:val="18"/>
                <w:szCs w:val="18"/>
              </w:rPr>
              <w:t>.</w:t>
            </w:r>
            <w:r w:rsidR="000A4C07">
              <w:rPr>
                <w:rFonts w:ascii="Arial" w:hAnsi="Arial" w:cs="Arial"/>
                <w:sz w:val="18"/>
                <w:szCs w:val="18"/>
              </w:rPr>
              <w:t xml:space="preserve">              [§46.204(a)]</w:t>
            </w:r>
          </w:p>
        </w:tc>
      </w:tr>
      <w:tr w:rsidR="00961A4E">
        <w:trPr>
          <w:cantSplit/>
          <w:jc w:val="center"/>
        </w:trPr>
        <w:tc>
          <w:tcPr>
            <w:tcW w:w="3795" w:type="dxa"/>
            <w:gridSpan w:val="6"/>
            <w:tcBorders>
              <w:top w:val="single" w:sz="6" w:space="0" w:color="999999"/>
              <w:left w:val="single" w:sz="12" w:space="0" w:color="auto"/>
              <w:bottom w:val="single" w:sz="6" w:space="0" w:color="999999"/>
              <w:right w:val="single" w:sz="6" w:space="0" w:color="999999"/>
            </w:tcBorders>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 ►</w:t>
            </w:r>
            <w:r>
              <w:rPr>
                <w:rFonts w:ascii="Arial" w:hAnsi="Arial" w:cs="Arial"/>
                <w:b/>
                <w:sz w:val="18"/>
                <w:szCs w:val="18"/>
              </w:rPr>
              <w:t xml:space="preserve"> </w:t>
            </w:r>
            <w:r>
              <w:rPr>
                <w:rFonts w:ascii="Arial" w:hAnsi="Arial" w:cs="Arial"/>
                <w:sz w:val="18"/>
                <w:szCs w:val="18"/>
              </w:rPr>
              <w:t>STOP!</w:t>
            </w:r>
            <w:r>
              <w:rPr>
                <w:rFonts w:ascii="Arial" w:hAnsi="Arial" w:cs="Arial"/>
                <w:b/>
                <w:sz w:val="18"/>
                <w:szCs w:val="18"/>
              </w:rPr>
              <w:t xml:space="preserve">  </w:t>
            </w:r>
            <w:r>
              <w:rPr>
                <w:rFonts w:ascii="Arial" w:hAnsi="Arial" w:cs="Arial"/>
                <w:sz w:val="18"/>
                <w:szCs w:val="18"/>
              </w:rPr>
              <w:t xml:space="preserve">§46.204 </w:t>
            </w:r>
            <w:r>
              <w:rPr>
                <w:rFonts w:ascii="Arial" w:hAnsi="Arial" w:cs="Arial"/>
                <w:b/>
                <w:sz w:val="18"/>
                <w:szCs w:val="18"/>
              </w:rPr>
              <w:t>NOT</w:t>
            </w:r>
            <w:r>
              <w:rPr>
                <w:rFonts w:ascii="Arial" w:hAnsi="Arial" w:cs="Arial"/>
                <w:sz w:val="18"/>
                <w:szCs w:val="18"/>
              </w:rPr>
              <w:t xml:space="preserve"> met.</w:t>
            </w:r>
            <w:r>
              <w:rPr>
                <w:rFonts w:ascii="Arial" w:hAnsi="Arial" w:cs="Arial"/>
                <w:b/>
                <w:sz w:val="20"/>
                <w:szCs w:val="20"/>
              </w:rPr>
              <w:t xml:space="preserve">  </w:t>
            </w:r>
          </w:p>
        </w:tc>
        <w:tc>
          <w:tcPr>
            <w:tcW w:w="7214" w:type="dxa"/>
            <w:gridSpan w:val="4"/>
            <w:vMerge w:val="restart"/>
            <w:tcBorders>
              <w:top w:val="single" w:sz="6" w:space="0" w:color="999999"/>
              <w:left w:val="single" w:sz="6" w:space="0" w:color="999999"/>
              <w:bottom w:val="single" w:sz="12" w:space="0" w:color="auto"/>
              <w:right w:val="single" w:sz="12" w:space="0" w:color="auto"/>
            </w:tcBorders>
            <w:shd w:val="clear" w:color="auto" w:fill="D9D9D9"/>
          </w:tcPr>
          <w:p w:rsidR="00961A4E" w:rsidRDefault="00B71A99">
            <w:pPr>
              <w:rPr>
                <w:rFonts w:ascii="Arial" w:hAnsi="Arial" w:cs="Arial"/>
                <w:b/>
                <w:sz w:val="18"/>
                <w:szCs w:val="18"/>
              </w:rPr>
            </w:pPr>
            <w:r>
              <w:rPr>
                <w:rFonts w:ascii="Arial" w:hAnsi="Arial" w:cs="Arial"/>
                <w:b/>
                <w:sz w:val="20"/>
                <w:szCs w:val="20"/>
              </w:rPr>
              <w:t>Provide r</w:t>
            </w:r>
            <w:r w:rsidR="00714436">
              <w:rPr>
                <w:rFonts w:ascii="Arial" w:hAnsi="Arial" w:cs="Arial"/>
                <w:b/>
                <w:sz w:val="20"/>
                <w:szCs w:val="20"/>
              </w:rPr>
              <w:t xml:space="preserve">ationale:  </w:t>
            </w:r>
          </w:p>
        </w:tc>
      </w:tr>
      <w:tr w:rsidR="00961A4E">
        <w:trPr>
          <w:cantSplit/>
          <w:jc w:val="center"/>
        </w:trPr>
        <w:tc>
          <w:tcPr>
            <w:tcW w:w="3795" w:type="dxa"/>
            <w:gridSpan w:val="6"/>
            <w:tcBorders>
              <w:top w:val="single" w:sz="6" w:space="0" w:color="999999"/>
              <w:left w:val="single" w:sz="12" w:space="0" w:color="auto"/>
              <w:bottom w:val="nil"/>
              <w:right w:val="single" w:sz="6" w:space="0" w:color="999999"/>
            </w:tcBorders>
            <w:shd w:val="clear" w:color="auto" w:fill="D9D9D9"/>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r w:rsidR="00CC0E2D">
              <w:rPr>
                <w:rFonts w:ascii="Arial" w:hAnsi="Arial" w:cs="Arial"/>
                <w:b/>
                <w:sz w:val="20"/>
                <w:szCs w:val="20"/>
              </w:rPr>
              <w:t xml:space="preserve">, </w:t>
            </w:r>
            <w:r w:rsidR="00CC0E2D" w:rsidRPr="00CC0E2D">
              <w:rPr>
                <w:rFonts w:ascii="Arial" w:hAnsi="Arial" w:cs="Arial"/>
                <w:sz w:val="20"/>
                <w:szCs w:val="20"/>
              </w:rPr>
              <w:t>briefly describe</w:t>
            </w:r>
          </w:p>
        </w:tc>
        <w:tc>
          <w:tcPr>
            <w:tcW w:w="7214" w:type="dxa"/>
            <w:gridSpan w:val="4"/>
            <w:vMerge/>
            <w:tcBorders>
              <w:left w:val="single" w:sz="6" w:space="0" w:color="999999"/>
              <w:bottom w:val="single" w:sz="12" w:space="0" w:color="auto"/>
              <w:right w:val="single" w:sz="12" w:space="0" w:color="auto"/>
            </w:tcBorders>
            <w:shd w:val="clear" w:color="auto" w:fill="D9D9D9"/>
          </w:tcPr>
          <w:p w:rsidR="00961A4E" w:rsidRDefault="00961A4E">
            <w:pPr>
              <w:rPr>
                <w:rFonts w:ascii="Arial" w:hAnsi="Arial" w:cs="Arial"/>
              </w:rPr>
            </w:pPr>
          </w:p>
        </w:tc>
      </w:tr>
      <w:tr w:rsidR="00961A4E">
        <w:trPr>
          <w:cantSplit/>
          <w:trHeight w:val="37"/>
          <w:jc w:val="center"/>
        </w:trPr>
        <w:tc>
          <w:tcPr>
            <w:tcW w:w="3795" w:type="dxa"/>
            <w:gridSpan w:val="6"/>
            <w:tcBorders>
              <w:top w:val="nil"/>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N/A   </w:t>
            </w:r>
            <w:r>
              <w:rPr>
                <w:rFonts w:ascii="Arial" w:hAnsi="Arial" w:cs="Arial"/>
                <w:sz w:val="18"/>
                <w:szCs w:val="18"/>
              </w:rPr>
              <w:t>[i.e. not scientifically appropriate]</w:t>
            </w:r>
            <w:r>
              <w:rPr>
                <w:rFonts w:ascii="Arial" w:hAnsi="Arial" w:cs="Arial"/>
                <w:b/>
                <w:sz w:val="20"/>
                <w:szCs w:val="20"/>
              </w:rPr>
              <w:t xml:space="preserve">  </w:t>
            </w:r>
          </w:p>
        </w:tc>
        <w:tc>
          <w:tcPr>
            <w:tcW w:w="7214" w:type="dxa"/>
            <w:gridSpan w:val="4"/>
            <w:vMerge/>
            <w:tcBorders>
              <w:left w:val="single" w:sz="6" w:space="0" w:color="999999"/>
              <w:bottom w:val="single" w:sz="12" w:space="0" w:color="auto"/>
              <w:right w:val="single" w:sz="12" w:space="0" w:color="auto"/>
            </w:tcBorders>
            <w:shd w:val="clear" w:color="auto" w:fill="D9D9D9"/>
          </w:tcPr>
          <w:p w:rsidR="00961A4E" w:rsidRDefault="00961A4E">
            <w:pPr>
              <w:rPr>
                <w:rFonts w:ascii="Arial" w:hAnsi="Arial" w:cs="Arial"/>
                <w:b/>
                <w:smallCaps/>
                <w:sz w:val="20"/>
                <w:szCs w:val="20"/>
              </w:rPr>
            </w:pPr>
          </w:p>
        </w:tc>
      </w:tr>
      <w:tr w:rsidR="000F46C6">
        <w:trPr>
          <w:trHeight w:val="143"/>
          <w:jc w:val="center"/>
        </w:trPr>
        <w:tc>
          <w:tcPr>
            <w:tcW w:w="11009" w:type="dxa"/>
            <w:gridSpan w:val="10"/>
            <w:tcBorders>
              <w:top w:val="single" w:sz="12" w:space="0" w:color="auto"/>
              <w:left w:val="single" w:sz="12" w:space="0" w:color="auto"/>
              <w:bottom w:val="single" w:sz="6" w:space="0" w:color="999999"/>
              <w:right w:val="single" w:sz="12" w:space="0" w:color="auto"/>
            </w:tcBorders>
          </w:tcPr>
          <w:p w:rsidR="000F46C6" w:rsidRDefault="000F46C6">
            <w:pPr>
              <w:rPr>
                <w:rFonts w:ascii="Arial" w:hAnsi="Arial" w:cs="Arial"/>
                <w:b/>
                <w:sz w:val="20"/>
                <w:szCs w:val="20"/>
              </w:rPr>
            </w:pPr>
            <w:r>
              <w:rPr>
                <w:rFonts w:ascii="Arial" w:hAnsi="Arial" w:cs="Arial"/>
                <w:b/>
                <w:sz w:val="20"/>
                <w:szCs w:val="20"/>
              </w:rPr>
              <w:t>IRB REVIEWER COMMENT(S)</w:t>
            </w:r>
          </w:p>
          <w:p w:rsidR="000F46C6" w:rsidRDefault="000F46C6">
            <w:pPr>
              <w:rPr>
                <w:rFonts w:ascii="Arial" w:hAnsi="Arial" w:cs="Arial"/>
                <w:b/>
                <w:sz w:val="20"/>
                <w:szCs w:val="20"/>
              </w:rPr>
            </w:pPr>
          </w:p>
          <w:p w:rsidR="000F46C6" w:rsidRDefault="000F46C6">
            <w:pPr>
              <w:rPr>
                <w:rFonts w:ascii="Arial" w:hAnsi="Arial" w:cs="Arial"/>
                <w:b/>
                <w:sz w:val="20"/>
                <w:szCs w:val="20"/>
              </w:rPr>
            </w:pPr>
          </w:p>
        </w:tc>
      </w:tr>
      <w:tr w:rsidR="00961A4E">
        <w:trPr>
          <w:trHeight w:val="143"/>
          <w:jc w:val="center"/>
        </w:trPr>
        <w:tc>
          <w:tcPr>
            <w:tcW w:w="11009" w:type="dxa"/>
            <w:gridSpan w:val="10"/>
            <w:tcBorders>
              <w:top w:val="single" w:sz="12" w:space="0" w:color="auto"/>
              <w:left w:val="single" w:sz="12" w:space="0" w:color="auto"/>
              <w:bottom w:val="single" w:sz="6" w:space="0" w:color="999999"/>
              <w:right w:val="single" w:sz="12" w:space="0" w:color="auto"/>
            </w:tcBorders>
          </w:tcPr>
          <w:p w:rsidR="00961A4E" w:rsidRDefault="00961A4E">
            <w:pPr>
              <w:rPr>
                <w:rFonts w:ascii="Arial Narrow" w:hAnsi="Arial Narrow" w:cs="Arial"/>
                <w:b/>
                <w:sz w:val="20"/>
                <w:szCs w:val="20"/>
                <w:u w:val="single"/>
              </w:rPr>
            </w:pPr>
            <w:r>
              <w:rPr>
                <w:rFonts w:ascii="Arial" w:hAnsi="Arial" w:cs="Arial"/>
                <w:b/>
                <w:sz w:val="20"/>
                <w:szCs w:val="20"/>
              </w:rPr>
              <w:t xml:space="preserve">(b) Risk/Benefit ratio:  </w:t>
            </w:r>
            <w:r>
              <w:rPr>
                <w:rFonts w:ascii="Arial" w:hAnsi="Arial" w:cs="Arial"/>
                <w:sz w:val="18"/>
                <w:szCs w:val="18"/>
              </w:rPr>
              <w:t xml:space="preserve">Does the research hold out the prospect of direct benefit for the woman </w:t>
            </w:r>
            <w:r>
              <w:rPr>
                <w:rFonts w:ascii="Arial" w:hAnsi="Arial" w:cs="Arial"/>
                <w:sz w:val="18"/>
                <w:szCs w:val="18"/>
                <w:u w:val="single"/>
              </w:rPr>
              <w:t>OR</w:t>
            </w:r>
            <w:r>
              <w:rPr>
                <w:rFonts w:ascii="Arial" w:hAnsi="Arial" w:cs="Arial"/>
                <w:sz w:val="18"/>
                <w:szCs w:val="18"/>
              </w:rPr>
              <w:t xml:space="preserve">  fetus?                        [§46.204(b)]</w:t>
            </w:r>
          </w:p>
        </w:tc>
      </w:tr>
      <w:tr w:rsidR="00961A4E">
        <w:trPr>
          <w:cantSplit/>
          <w:trHeight w:val="347"/>
          <w:jc w:val="center"/>
        </w:trPr>
        <w:tc>
          <w:tcPr>
            <w:tcW w:w="1155" w:type="dxa"/>
            <w:vMerge w:val="restart"/>
            <w:tcBorders>
              <w:top w:val="single" w:sz="6" w:space="0" w:color="999999"/>
              <w:left w:val="single" w:sz="12" w:space="0" w:color="auto"/>
              <w:bottom w:val="single" w:sz="6" w:space="0" w:color="999999"/>
              <w:right w:val="nil"/>
            </w:tcBorders>
            <w:vAlign w:val="center"/>
          </w:tcPr>
          <w:p w:rsidR="00961A4E" w:rsidRDefault="00961A4E">
            <w:pPr>
              <w:rPr>
                <w:rFonts w:ascii="Arial" w:hAnsi="Arial" w:cs="Arial"/>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 ►</w:t>
            </w:r>
          </w:p>
        </w:tc>
        <w:tc>
          <w:tcPr>
            <w:tcW w:w="859" w:type="dxa"/>
            <w:vMerge w:val="restart"/>
            <w:tcBorders>
              <w:top w:val="single" w:sz="6" w:space="0" w:color="999999"/>
              <w:left w:val="nil"/>
              <w:bottom w:val="single" w:sz="6" w:space="0" w:color="999999"/>
              <w:right w:val="nil"/>
            </w:tcBorders>
            <w:vAlign w:val="center"/>
          </w:tcPr>
          <w:p w:rsidR="00961A4E" w:rsidRDefault="00961A4E">
            <w:pPr>
              <w:rPr>
                <w:rFonts w:ascii="Arial" w:hAnsi="Arial" w:cs="Arial"/>
                <w:sz w:val="18"/>
                <w:szCs w:val="18"/>
              </w:rPr>
            </w:pPr>
            <w:r>
              <w:rPr>
                <w:rFonts w:ascii="Arial" w:hAnsi="Arial" w:cs="Arial"/>
                <w:sz w:val="18"/>
                <w:szCs w:val="18"/>
              </w:rPr>
              <w:t>Is the risk to fetus greater than minimal?</w:t>
            </w:r>
          </w:p>
        </w:tc>
        <w:tc>
          <w:tcPr>
            <w:tcW w:w="966" w:type="dxa"/>
            <w:vMerge w:val="restart"/>
            <w:tcBorders>
              <w:top w:val="single" w:sz="6" w:space="0" w:color="999999"/>
              <w:left w:val="nil"/>
              <w:right w:val="nil"/>
            </w:tcBorders>
            <w:vAlign w:val="center"/>
          </w:tcPr>
          <w:p w:rsidR="00961A4E" w:rsidRDefault="00961A4E">
            <w:pPr>
              <w:rPr>
                <w:rFonts w:ascii="Arial" w:hAnsi="Arial" w:cs="Arial"/>
                <w:sz w:val="20"/>
                <w:szCs w:val="20"/>
              </w:rPr>
            </w:pP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 ►</w:t>
            </w:r>
          </w:p>
        </w:tc>
        <w:tc>
          <w:tcPr>
            <w:tcW w:w="2675" w:type="dxa"/>
            <w:gridSpan w:val="4"/>
            <w:vMerge w:val="restart"/>
            <w:tcBorders>
              <w:top w:val="single" w:sz="6" w:space="0" w:color="999999"/>
              <w:left w:val="nil"/>
              <w:right w:val="nil"/>
            </w:tcBorders>
            <w:vAlign w:val="center"/>
          </w:tcPr>
          <w:p w:rsidR="00961A4E" w:rsidRDefault="00961A4E">
            <w:pPr>
              <w:rPr>
                <w:rFonts w:ascii="Arial" w:hAnsi="Arial" w:cs="Arial"/>
                <w:sz w:val="16"/>
                <w:szCs w:val="16"/>
              </w:rPr>
            </w:pPr>
            <w:r>
              <w:rPr>
                <w:rFonts w:ascii="Arial" w:hAnsi="Arial" w:cs="Arial"/>
                <w:sz w:val="16"/>
                <w:szCs w:val="16"/>
              </w:rPr>
              <w:t>Is the purpose of the research for the development of important biomedical knowledge which cannot be obtained by any other means?</w:t>
            </w:r>
          </w:p>
        </w:tc>
        <w:tc>
          <w:tcPr>
            <w:tcW w:w="3181" w:type="dxa"/>
            <w:gridSpan w:val="2"/>
            <w:tcBorders>
              <w:top w:val="single" w:sz="6" w:space="0" w:color="999999"/>
              <w:left w:val="nil"/>
              <w:bottom w:val="single" w:sz="6" w:space="0" w:color="999999"/>
              <w:right w:val="single" w:sz="6" w:space="0" w:color="999999"/>
            </w:tcBorders>
            <w:vAlign w:val="center"/>
          </w:tcPr>
          <w:p w:rsidR="00961A4E" w:rsidRDefault="00961A4E">
            <w:pPr>
              <w:rPr>
                <w:rFonts w:ascii="Arial" w:hAnsi="Arial" w:cs="Arial"/>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 ►</w:t>
            </w:r>
            <w:r>
              <w:rPr>
                <w:rFonts w:ascii="Arial" w:hAnsi="Arial" w:cs="Arial"/>
                <w:sz w:val="16"/>
                <w:szCs w:val="16"/>
              </w:rPr>
              <w:t xml:space="preserve"> STOP!  §46.204 </w:t>
            </w:r>
            <w:r>
              <w:rPr>
                <w:rFonts w:ascii="Arial" w:hAnsi="Arial" w:cs="Arial"/>
                <w:b/>
                <w:sz w:val="16"/>
                <w:szCs w:val="16"/>
              </w:rPr>
              <w:t>NOT</w:t>
            </w:r>
            <w:r>
              <w:rPr>
                <w:rFonts w:ascii="Arial" w:hAnsi="Arial" w:cs="Arial"/>
                <w:sz w:val="16"/>
                <w:szCs w:val="16"/>
              </w:rPr>
              <w:t xml:space="preserve"> met.</w:t>
            </w:r>
          </w:p>
        </w:tc>
        <w:tc>
          <w:tcPr>
            <w:tcW w:w="2173" w:type="dxa"/>
            <w:vMerge w:val="restart"/>
            <w:tcBorders>
              <w:top w:val="single" w:sz="6" w:space="0" w:color="999999"/>
              <w:left w:val="single" w:sz="6" w:space="0" w:color="999999"/>
              <w:bottom w:val="dotted" w:sz="6" w:space="0" w:color="auto"/>
              <w:right w:val="single" w:sz="12" w:space="0" w:color="auto"/>
            </w:tcBorders>
            <w:shd w:val="clear" w:color="auto" w:fill="D9D9D9"/>
          </w:tcPr>
          <w:p w:rsidR="00961A4E" w:rsidRDefault="00B71A99">
            <w:pPr>
              <w:rPr>
                <w:rFonts w:ascii="Arial" w:hAnsi="Arial" w:cs="Arial"/>
                <w:b/>
                <w:sz w:val="18"/>
                <w:szCs w:val="18"/>
              </w:rPr>
            </w:pPr>
            <w:r>
              <w:rPr>
                <w:rFonts w:ascii="Arial" w:hAnsi="Arial" w:cs="Arial"/>
                <w:b/>
                <w:sz w:val="20"/>
                <w:szCs w:val="20"/>
              </w:rPr>
              <w:t>Provide r</w:t>
            </w:r>
            <w:r w:rsidR="00714436">
              <w:rPr>
                <w:rFonts w:ascii="Arial" w:hAnsi="Arial" w:cs="Arial"/>
                <w:b/>
                <w:sz w:val="20"/>
                <w:szCs w:val="20"/>
              </w:rPr>
              <w:t>ationale:</w:t>
            </w:r>
          </w:p>
        </w:tc>
      </w:tr>
      <w:tr w:rsidR="00961A4E">
        <w:trPr>
          <w:cantSplit/>
          <w:trHeight w:val="252"/>
          <w:jc w:val="center"/>
        </w:trPr>
        <w:tc>
          <w:tcPr>
            <w:tcW w:w="1155" w:type="dxa"/>
            <w:vMerge/>
            <w:tcBorders>
              <w:top w:val="single" w:sz="6" w:space="0" w:color="999999"/>
              <w:left w:val="single" w:sz="12" w:space="0" w:color="auto"/>
              <w:bottom w:val="single" w:sz="6" w:space="0" w:color="999999"/>
              <w:right w:val="nil"/>
            </w:tcBorders>
            <w:vAlign w:val="center"/>
          </w:tcPr>
          <w:p w:rsidR="00961A4E" w:rsidRDefault="00961A4E">
            <w:pPr>
              <w:rPr>
                <w:rFonts w:ascii="Arial" w:hAnsi="Arial" w:cs="Arial"/>
                <w:b/>
                <w:sz w:val="20"/>
                <w:szCs w:val="20"/>
              </w:rPr>
            </w:pPr>
          </w:p>
        </w:tc>
        <w:tc>
          <w:tcPr>
            <w:tcW w:w="859" w:type="dxa"/>
            <w:vMerge/>
            <w:tcBorders>
              <w:top w:val="single" w:sz="6" w:space="0" w:color="999999"/>
              <w:left w:val="nil"/>
              <w:bottom w:val="single" w:sz="6" w:space="0" w:color="999999"/>
              <w:right w:val="nil"/>
            </w:tcBorders>
            <w:vAlign w:val="center"/>
          </w:tcPr>
          <w:p w:rsidR="00961A4E" w:rsidRDefault="00961A4E">
            <w:pPr>
              <w:rPr>
                <w:rFonts w:ascii="Arial" w:hAnsi="Arial" w:cs="Arial"/>
                <w:sz w:val="20"/>
                <w:szCs w:val="20"/>
              </w:rPr>
            </w:pPr>
          </w:p>
        </w:tc>
        <w:tc>
          <w:tcPr>
            <w:tcW w:w="966" w:type="dxa"/>
            <w:vMerge/>
            <w:tcBorders>
              <w:left w:val="nil"/>
              <w:bottom w:val="dotted" w:sz="6" w:space="0" w:color="auto"/>
              <w:right w:val="nil"/>
            </w:tcBorders>
            <w:vAlign w:val="center"/>
          </w:tcPr>
          <w:p w:rsidR="00961A4E" w:rsidRDefault="00961A4E">
            <w:pPr>
              <w:rPr>
                <w:rFonts w:ascii="Arial" w:hAnsi="Arial" w:cs="Arial"/>
                <w:b/>
              </w:rPr>
            </w:pPr>
          </w:p>
        </w:tc>
        <w:tc>
          <w:tcPr>
            <w:tcW w:w="2675" w:type="dxa"/>
            <w:gridSpan w:val="4"/>
            <w:vMerge/>
            <w:tcBorders>
              <w:left w:val="nil"/>
              <w:bottom w:val="dotted" w:sz="6" w:space="0" w:color="auto"/>
              <w:right w:val="single" w:sz="12" w:space="0" w:color="auto"/>
            </w:tcBorders>
            <w:vAlign w:val="center"/>
          </w:tcPr>
          <w:p w:rsidR="00961A4E" w:rsidRDefault="00961A4E">
            <w:pPr>
              <w:rPr>
                <w:rFonts w:ascii="Arial" w:hAnsi="Arial" w:cs="Arial"/>
                <w:b/>
              </w:rPr>
            </w:pPr>
          </w:p>
        </w:tc>
        <w:tc>
          <w:tcPr>
            <w:tcW w:w="3181" w:type="dxa"/>
            <w:gridSpan w:val="2"/>
            <w:tcBorders>
              <w:top w:val="single" w:sz="6" w:space="0" w:color="999999"/>
              <w:left w:val="single" w:sz="12" w:space="0" w:color="auto"/>
              <w:bottom w:val="single" w:sz="12" w:space="0" w:color="auto"/>
              <w:right w:val="single" w:sz="6" w:space="0" w:color="999999"/>
            </w:tcBorders>
            <w:shd w:val="clear" w:color="auto" w:fill="D9D9D9"/>
            <w:vAlign w:val="center"/>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2173" w:type="dxa"/>
            <w:vMerge/>
            <w:tcBorders>
              <w:left w:val="single" w:sz="6" w:space="0" w:color="999999"/>
              <w:bottom w:val="dotted" w:sz="6" w:space="0" w:color="auto"/>
              <w:right w:val="single" w:sz="12" w:space="0" w:color="auto"/>
            </w:tcBorders>
            <w:shd w:val="clear" w:color="auto" w:fill="D9D9D9"/>
            <w:vAlign w:val="center"/>
          </w:tcPr>
          <w:p w:rsidR="00961A4E" w:rsidRDefault="00961A4E">
            <w:pPr>
              <w:rPr>
                <w:rFonts w:ascii="Arial" w:hAnsi="Arial" w:cs="Arial"/>
                <w:b/>
                <w:sz w:val="20"/>
                <w:szCs w:val="20"/>
              </w:rPr>
            </w:pPr>
          </w:p>
        </w:tc>
      </w:tr>
      <w:tr w:rsidR="00961A4E">
        <w:trPr>
          <w:cantSplit/>
          <w:trHeight w:val="22"/>
          <w:jc w:val="center"/>
        </w:trPr>
        <w:tc>
          <w:tcPr>
            <w:tcW w:w="1155" w:type="dxa"/>
            <w:vMerge/>
            <w:tcBorders>
              <w:top w:val="single" w:sz="6" w:space="0" w:color="999999"/>
              <w:left w:val="single" w:sz="12" w:space="0" w:color="auto"/>
              <w:bottom w:val="single" w:sz="6" w:space="0" w:color="999999"/>
              <w:right w:val="nil"/>
            </w:tcBorders>
            <w:vAlign w:val="center"/>
          </w:tcPr>
          <w:p w:rsidR="00961A4E" w:rsidRDefault="00961A4E">
            <w:pPr>
              <w:rPr>
                <w:rFonts w:ascii="Arial" w:hAnsi="Arial" w:cs="Arial"/>
                <w:b/>
                <w:sz w:val="20"/>
                <w:szCs w:val="20"/>
              </w:rPr>
            </w:pPr>
          </w:p>
        </w:tc>
        <w:tc>
          <w:tcPr>
            <w:tcW w:w="859" w:type="dxa"/>
            <w:vMerge/>
            <w:tcBorders>
              <w:top w:val="single" w:sz="6" w:space="0" w:color="999999"/>
              <w:left w:val="nil"/>
              <w:bottom w:val="single" w:sz="6" w:space="0" w:color="999999"/>
              <w:right w:val="nil"/>
            </w:tcBorders>
            <w:vAlign w:val="center"/>
          </w:tcPr>
          <w:p w:rsidR="00961A4E" w:rsidRDefault="00961A4E">
            <w:pPr>
              <w:rPr>
                <w:rFonts w:ascii="Arial" w:hAnsi="Arial" w:cs="Arial"/>
                <w:b/>
              </w:rPr>
            </w:pPr>
          </w:p>
        </w:tc>
        <w:tc>
          <w:tcPr>
            <w:tcW w:w="6822" w:type="dxa"/>
            <w:gridSpan w:val="7"/>
            <w:tcBorders>
              <w:top w:val="dotted" w:sz="6" w:space="0" w:color="auto"/>
              <w:left w:val="nil"/>
              <w:bottom w:val="single" w:sz="6" w:space="0" w:color="999999"/>
              <w:right w:val="single" w:sz="6" w:space="0" w:color="999999"/>
            </w:tcBorders>
            <w:vAlign w:val="center"/>
          </w:tcPr>
          <w:p w:rsidR="00961A4E" w:rsidRDefault="00961A4E">
            <w:pPr>
              <w:rPr>
                <w:rFonts w:ascii="Arial" w:hAnsi="Arial" w:cs="Arial"/>
                <w:b/>
              </w:rPr>
            </w:pP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r>
              <w:rPr>
                <w:rFonts w:ascii="Arial" w:hAnsi="Arial" w:cs="Arial"/>
                <w:b/>
                <w:sz w:val="22"/>
                <w:szCs w:val="22"/>
              </w:rPr>
              <w:t>►</w:t>
            </w:r>
            <w:r>
              <w:rPr>
                <w:rFonts w:ascii="Arial" w:hAnsi="Arial" w:cs="Arial"/>
                <w:sz w:val="20"/>
                <w:szCs w:val="20"/>
              </w:rPr>
              <w:t xml:space="preserve"> </w:t>
            </w:r>
            <w:r>
              <w:rPr>
                <w:rFonts w:ascii="Arial" w:hAnsi="Arial" w:cs="Arial"/>
                <w:sz w:val="16"/>
                <w:szCs w:val="16"/>
              </w:rPr>
              <w:t xml:space="preserve">STOP!  §46.204 </w:t>
            </w:r>
            <w:r>
              <w:rPr>
                <w:rFonts w:ascii="Arial" w:hAnsi="Arial" w:cs="Arial"/>
                <w:b/>
                <w:sz w:val="16"/>
                <w:szCs w:val="16"/>
              </w:rPr>
              <w:t>NOT</w:t>
            </w:r>
            <w:r>
              <w:rPr>
                <w:rFonts w:ascii="Arial" w:hAnsi="Arial" w:cs="Arial"/>
                <w:sz w:val="16"/>
                <w:szCs w:val="16"/>
              </w:rPr>
              <w:t xml:space="preserve"> met.</w:t>
            </w:r>
          </w:p>
        </w:tc>
        <w:tc>
          <w:tcPr>
            <w:tcW w:w="2173" w:type="dxa"/>
            <w:vMerge/>
            <w:tcBorders>
              <w:left w:val="single" w:sz="6" w:space="0" w:color="999999"/>
              <w:bottom w:val="dotted" w:sz="6" w:space="0" w:color="auto"/>
              <w:right w:val="single" w:sz="12" w:space="0" w:color="auto"/>
            </w:tcBorders>
            <w:shd w:val="clear" w:color="auto" w:fill="D9D9D9"/>
            <w:vAlign w:val="center"/>
          </w:tcPr>
          <w:p w:rsidR="00961A4E" w:rsidRDefault="00961A4E">
            <w:pPr>
              <w:rPr>
                <w:rFonts w:ascii="Arial" w:hAnsi="Arial" w:cs="Arial"/>
                <w:b/>
              </w:rPr>
            </w:pPr>
          </w:p>
        </w:tc>
      </w:tr>
      <w:tr w:rsidR="00961A4E">
        <w:trPr>
          <w:cantSplit/>
          <w:trHeight w:val="27"/>
          <w:jc w:val="center"/>
        </w:trPr>
        <w:tc>
          <w:tcPr>
            <w:tcW w:w="1155" w:type="dxa"/>
            <w:vMerge w:val="restart"/>
            <w:tcBorders>
              <w:top w:val="single" w:sz="6" w:space="0" w:color="999999"/>
              <w:left w:val="single" w:sz="12" w:space="0" w:color="auto"/>
              <w:right w:val="nil"/>
            </w:tcBorders>
            <w:vAlign w:val="center"/>
          </w:tcPr>
          <w:p w:rsidR="00961A4E" w:rsidRDefault="00961A4E">
            <w:pPr>
              <w:rPr>
                <w:rFonts w:ascii="Arial" w:hAnsi="Arial" w:cs="Arial"/>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4500" w:type="dxa"/>
            <w:gridSpan w:val="6"/>
            <w:vMerge w:val="restart"/>
            <w:tcBorders>
              <w:top w:val="single" w:sz="4" w:space="0" w:color="auto"/>
              <w:left w:val="nil"/>
              <w:right w:val="nil"/>
            </w:tcBorders>
            <w:vAlign w:val="center"/>
          </w:tcPr>
          <w:p w:rsidR="00961A4E" w:rsidRDefault="00961A4E">
            <w:pPr>
              <w:rPr>
                <w:rFonts w:ascii="Arial" w:hAnsi="Arial" w:cs="Arial"/>
                <w:sz w:val="18"/>
                <w:szCs w:val="18"/>
              </w:rPr>
            </w:pPr>
            <w:r>
              <w:rPr>
                <w:rFonts w:ascii="Arial" w:hAnsi="Arial" w:cs="Arial"/>
                <w:sz w:val="18"/>
                <w:szCs w:val="18"/>
              </w:rPr>
              <w:t xml:space="preserve">Is the risk to the fetus caused </w:t>
            </w:r>
            <w:r>
              <w:rPr>
                <w:rFonts w:ascii="Arial" w:hAnsi="Arial" w:cs="Arial"/>
                <w:i/>
                <w:sz w:val="18"/>
                <w:szCs w:val="18"/>
              </w:rPr>
              <w:t xml:space="preserve">solely </w:t>
            </w:r>
            <w:r>
              <w:rPr>
                <w:rFonts w:ascii="Arial" w:hAnsi="Arial" w:cs="Arial"/>
                <w:sz w:val="18"/>
                <w:szCs w:val="18"/>
              </w:rPr>
              <w:t xml:space="preserve">by interventions or procedures that hold out the prospect of direct benefit for woman </w:t>
            </w:r>
            <w:r>
              <w:rPr>
                <w:rFonts w:ascii="Arial" w:hAnsi="Arial" w:cs="Arial"/>
                <w:sz w:val="18"/>
                <w:szCs w:val="18"/>
                <w:u w:val="single"/>
              </w:rPr>
              <w:t>OR</w:t>
            </w:r>
            <w:r>
              <w:rPr>
                <w:rFonts w:ascii="Arial" w:hAnsi="Arial" w:cs="Arial"/>
                <w:sz w:val="18"/>
                <w:szCs w:val="18"/>
              </w:rPr>
              <w:t xml:space="preserve"> fetus?</w:t>
            </w:r>
          </w:p>
        </w:tc>
        <w:tc>
          <w:tcPr>
            <w:tcW w:w="3181" w:type="dxa"/>
            <w:gridSpan w:val="2"/>
            <w:tcBorders>
              <w:top w:val="single" w:sz="4" w:space="0" w:color="auto"/>
              <w:left w:val="nil"/>
              <w:bottom w:val="single" w:sz="6" w:space="0" w:color="999999"/>
              <w:right w:val="single" w:sz="6" w:space="0" w:color="999999"/>
            </w:tcBorders>
            <w:vAlign w:val="center"/>
          </w:tcPr>
          <w:p w:rsidR="00961A4E" w:rsidRDefault="00961A4E">
            <w:pPr>
              <w:rPr>
                <w:rFonts w:ascii="Arial" w:hAnsi="Arial" w:cs="Arial"/>
                <w:sz w:val="20"/>
                <w:szCs w:val="20"/>
              </w:rPr>
            </w:pP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w:t>
            </w:r>
            <w:r>
              <w:rPr>
                <w:rFonts w:ascii="Arial" w:hAnsi="Arial" w:cs="Arial"/>
                <w:b/>
                <w:sz w:val="22"/>
                <w:szCs w:val="22"/>
              </w:rPr>
              <w:t xml:space="preserve"> ►</w:t>
            </w:r>
            <w:r>
              <w:rPr>
                <w:rFonts w:ascii="Arial" w:hAnsi="Arial" w:cs="Arial"/>
                <w:sz w:val="20"/>
                <w:szCs w:val="20"/>
              </w:rPr>
              <w:t xml:space="preserve"> </w:t>
            </w:r>
            <w:r>
              <w:rPr>
                <w:rFonts w:ascii="Arial" w:hAnsi="Arial" w:cs="Arial"/>
                <w:sz w:val="16"/>
                <w:szCs w:val="16"/>
              </w:rPr>
              <w:t xml:space="preserve">STOP!  §46.204 </w:t>
            </w:r>
            <w:r>
              <w:rPr>
                <w:rFonts w:ascii="Arial" w:hAnsi="Arial" w:cs="Arial"/>
                <w:b/>
                <w:sz w:val="16"/>
                <w:szCs w:val="16"/>
              </w:rPr>
              <w:t>NOT</w:t>
            </w:r>
            <w:r>
              <w:rPr>
                <w:rFonts w:ascii="Arial" w:hAnsi="Arial" w:cs="Arial"/>
                <w:sz w:val="16"/>
                <w:szCs w:val="16"/>
              </w:rPr>
              <w:t xml:space="preserve"> met.</w:t>
            </w:r>
          </w:p>
        </w:tc>
        <w:tc>
          <w:tcPr>
            <w:tcW w:w="2173" w:type="dxa"/>
            <w:vMerge/>
            <w:tcBorders>
              <w:left w:val="single" w:sz="6" w:space="0" w:color="999999"/>
              <w:bottom w:val="dotted" w:sz="6" w:space="0" w:color="auto"/>
              <w:right w:val="single" w:sz="12" w:space="0" w:color="auto"/>
            </w:tcBorders>
            <w:shd w:val="clear" w:color="auto" w:fill="D9D9D9"/>
            <w:vAlign w:val="center"/>
          </w:tcPr>
          <w:p w:rsidR="00961A4E" w:rsidRDefault="00961A4E">
            <w:pPr>
              <w:rPr>
                <w:rFonts w:ascii="Arial" w:hAnsi="Arial" w:cs="Arial"/>
                <w:sz w:val="20"/>
                <w:szCs w:val="20"/>
              </w:rPr>
            </w:pPr>
          </w:p>
        </w:tc>
      </w:tr>
      <w:tr w:rsidR="00961A4E">
        <w:trPr>
          <w:cantSplit/>
          <w:trHeight w:val="252"/>
          <w:jc w:val="center"/>
        </w:trPr>
        <w:tc>
          <w:tcPr>
            <w:tcW w:w="1155" w:type="dxa"/>
            <w:vMerge/>
            <w:tcBorders>
              <w:left w:val="single" w:sz="12" w:space="0" w:color="auto"/>
              <w:bottom w:val="single" w:sz="12" w:space="0" w:color="auto"/>
              <w:right w:val="nil"/>
            </w:tcBorders>
            <w:vAlign w:val="center"/>
          </w:tcPr>
          <w:p w:rsidR="00961A4E" w:rsidRDefault="00961A4E">
            <w:pPr>
              <w:rPr>
                <w:rFonts w:ascii="Arial" w:hAnsi="Arial" w:cs="Arial"/>
                <w:b/>
              </w:rPr>
            </w:pPr>
          </w:p>
        </w:tc>
        <w:tc>
          <w:tcPr>
            <w:tcW w:w="4500" w:type="dxa"/>
            <w:gridSpan w:val="6"/>
            <w:vMerge/>
            <w:tcBorders>
              <w:left w:val="nil"/>
              <w:bottom w:val="single" w:sz="12" w:space="0" w:color="auto"/>
              <w:right w:val="single" w:sz="12" w:space="0" w:color="auto"/>
            </w:tcBorders>
            <w:vAlign w:val="center"/>
          </w:tcPr>
          <w:p w:rsidR="00961A4E" w:rsidRDefault="00961A4E">
            <w:pPr>
              <w:rPr>
                <w:rFonts w:ascii="Arial" w:hAnsi="Arial" w:cs="Arial"/>
                <w:sz w:val="20"/>
                <w:szCs w:val="20"/>
              </w:rPr>
            </w:pPr>
          </w:p>
        </w:tc>
        <w:tc>
          <w:tcPr>
            <w:tcW w:w="3181" w:type="dxa"/>
            <w:gridSpan w:val="2"/>
            <w:tcBorders>
              <w:top w:val="single" w:sz="6" w:space="0" w:color="999999"/>
              <w:left w:val="single" w:sz="12" w:space="0" w:color="auto"/>
              <w:bottom w:val="single" w:sz="12" w:space="0" w:color="auto"/>
              <w:right w:val="single" w:sz="6" w:space="0" w:color="999999"/>
            </w:tcBorders>
            <w:shd w:val="clear" w:color="auto" w:fill="D9D9D9"/>
            <w:vAlign w:val="center"/>
          </w:tcPr>
          <w:p w:rsidR="00961A4E" w:rsidRDefault="00961A4E">
            <w:pPr>
              <w:rPr>
                <w:rFonts w:ascii="Arial" w:hAnsi="Arial" w:cs="Arial"/>
                <w:sz w:val="20"/>
                <w:szCs w:val="20"/>
              </w:rPr>
            </w:pP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2173" w:type="dxa"/>
            <w:vMerge/>
            <w:tcBorders>
              <w:left w:val="single" w:sz="6" w:space="0" w:color="999999"/>
              <w:bottom w:val="dotted" w:sz="6" w:space="0" w:color="auto"/>
              <w:right w:val="single" w:sz="12" w:space="0" w:color="auto"/>
            </w:tcBorders>
            <w:shd w:val="clear" w:color="auto" w:fill="D9D9D9"/>
            <w:vAlign w:val="center"/>
          </w:tcPr>
          <w:p w:rsidR="00961A4E" w:rsidRDefault="00961A4E">
            <w:pPr>
              <w:rPr>
                <w:rFonts w:ascii="Arial" w:hAnsi="Arial" w:cs="Arial"/>
                <w:sz w:val="20"/>
                <w:szCs w:val="20"/>
              </w:rPr>
            </w:pPr>
          </w:p>
        </w:tc>
      </w:tr>
      <w:tr w:rsidR="000F46C6">
        <w:trPr>
          <w:jc w:val="center"/>
        </w:trPr>
        <w:tc>
          <w:tcPr>
            <w:tcW w:w="11009" w:type="dxa"/>
            <w:gridSpan w:val="10"/>
            <w:tcBorders>
              <w:top w:val="single" w:sz="12" w:space="0" w:color="auto"/>
              <w:left w:val="single" w:sz="12" w:space="0" w:color="auto"/>
              <w:bottom w:val="single" w:sz="6" w:space="0" w:color="999999"/>
              <w:right w:val="single" w:sz="12" w:space="0" w:color="auto"/>
            </w:tcBorders>
            <w:vAlign w:val="center"/>
          </w:tcPr>
          <w:p w:rsidR="000F46C6" w:rsidRPr="00A03282" w:rsidRDefault="000F46C6" w:rsidP="000F46C6">
            <w:pPr>
              <w:rPr>
                <w:rFonts w:ascii="Arial" w:hAnsi="Arial" w:cs="Arial"/>
                <w:b/>
                <w:sz w:val="22"/>
                <w:szCs w:val="22"/>
              </w:rPr>
            </w:pPr>
            <w:r>
              <w:rPr>
                <w:rFonts w:ascii="Arial" w:hAnsi="Arial" w:cs="Arial"/>
                <w:b/>
                <w:sz w:val="22"/>
                <w:szCs w:val="22"/>
              </w:rPr>
              <w:t>IRB REVIEWER COMMENT(S)</w:t>
            </w:r>
          </w:p>
          <w:p w:rsidR="000F46C6" w:rsidRDefault="000F46C6">
            <w:pPr>
              <w:rPr>
                <w:rFonts w:ascii="Arial" w:hAnsi="Arial" w:cs="Arial"/>
                <w:b/>
                <w:sz w:val="20"/>
                <w:szCs w:val="20"/>
              </w:rPr>
            </w:pPr>
          </w:p>
          <w:p w:rsidR="000F46C6" w:rsidRDefault="000F46C6">
            <w:pPr>
              <w:rPr>
                <w:rFonts w:ascii="Arial" w:hAnsi="Arial" w:cs="Arial"/>
                <w:b/>
                <w:sz w:val="20"/>
                <w:szCs w:val="20"/>
              </w:rPr>
            </w:pPr>
          </w:p>
        </w:tc>
      </w:tr>
      <w:tr w:rsidR="00961A4E">
        <w:trPr>
          <w:jc w:val="center"/>
        </w:trPr>
        <w:tc>
          <w:tcPr>
            <w:tcW w:w="11009" w:type="dxa"/>
            <w:gridSpan w:val="10"/>
            <w:tcBorders>
              <w:top w:val="single" w:sz="12" w:space="0" w:color="auto"/>
              <w:left w:val="single" w:sz="12" w:space="0" w:color="auto"/>
              <w:bottom w:val="single" w:sz="6" w:space="0" w:color="999999"/>
              <w:right w:val="single" w:sz="12" w:space="0" w:color="auto"/>
            </w:tcBorders>
            <w:vAlign w:val="center"/>
          </w:tcPr>
          <w:p w:rsidR="00961A4E" w:rsidRDefault="00961A4E">
            <w:pPr>
              <w:rPr>
                <w:rFonts w:ascii="Arial Narrow" w:hAnsi="Arial Narrow" w:cs="Arial"/>
                <w:sz w:val="20"/>
                <w:szCs w:val="20"/>
              </w:rPr>
            </w:pPr>
            <w:r>
              <w:rPr>
                <w:rFonts w:ascii="Arial" w:hAnsi="Arial" w:cs="Arial"/>
                <w:b/>
                <w:sz w:val="20"/>
                <w:szCs w:val="20"/>
              </w:rPr>
              <w:t xml:space="preserve">(c) Least possible risk:  </w:t>
            </w:r>
            <w:r>
              <w:rPr>
                <w:rFonts w:ascii="Arial" w:hAnsi="Arial" w:cs="Arial"/>
                <w:sz w:val="18"/>
                <w:szCs w:val="18"/>
              </w:rPr>
              <w:t xml:space="preserve">Any risk is the least possible for achieving the objectives of the research. </w:t>
            </w:r>
            <w:r>
              <w:rPr>
                <w:rFonts w:ascii="Arial" w:hAnsi="Arial" w:cs="Arial"/>
                <w:sz w:val="18"/>
                <w:szCs w:val="18"/>
              </w:rPr>
              <w:tab/>
            </w:r>
            <w:r>
              <w:rPr>
                <w:rFonts w:ascii="Arial" w:hAnsi="Arial" w:cs="Arial"/>
                <w:sz w:val="18"/>
                <w:szCs w:val="18"/>
              </w:rPr>
              <w:tab/>
              <w:t xml:space="preserve">            [§46.204(c)]</w:t>
            </w:r>
          </w:p>
        </w:tc>
      </w:tr>
      <w:tr w:rsidR="00961A4E">
        <w:trPr>
          <w:cantSplit/>
          <w:trHeight w:val="37"/>
          <w:jc w:val="center"/>
        </w:trPr>
        <w:tc>
          <w:tcPr>
            <w:tcW w:w="3795" w:type="dxa"/>
            <w:gridSpan w:val="6"/>
            <w:tcBorders>
              <w:top w:val="single" w:sz="6" w:space="0" w:color="999999"/>
              <w:left w:val="single" w:sz="12" w:space="0" w:color="auto"/>
              <w:bottom w:val="single" w:sz="6" w:space="0" w:color="999999"/>
              <w:right w:val="single" w:sz="6" w:space="0" w:color="999999"/>
            </w:tcBorders>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§46.204 </w:t>
            </w:r>
            <w:r>
              <w:rPr>
                <w:rFonts w:ascii="Arial" w:hAnsi="Arial" w:cs="Arial"/>
                <w:b/>
                <w:sz w:val="18"/>
                <w:szCs w:val="18"/>
              </w:rPr>
              <w:t>NOT</w:t>
            </w:r>
            <w:r>
              <w:rPr>
                <w:rFonts w:ascii="Arial" w:hAnsi="Arial" w:cs="Arial"/>
                <w:sz w:val="18"/>
                <w:szCs w:val="18"/>
              </w:rPr>
              <w:t xml:space="preserve"> met.</w:t>
            </w:r>
          </w:p>
        </w:tc>
        <w:tc>
          <w:tcPr>
            <w:tcW w:w="7214" w:type="dxa"/>
            <w:gridSpan w:val="4"/>
            <w:vMerge w:val="restart"/>
            <w:tcBorders>
              <w:top w:val="single" w:sz="6" w:space="0" w:color="999999"/>
              <w:left w:val="single" w:sz="6" w:space="0" w:color="999999"/>
              <w:bottom w:val="single" w:sz="12" w:space="0" w:color="auto"/>
              <w:right w:val="single" w:sz="12" w:space="0" w:color="auto"/>
            </w:tcBorders>
            <w:shd w:val="clear" w:color="auto" w:fill="D9D9D9"/>
          </w:tcPr>
          <w:p w:rsidR="00961A4E" w:rsidRDefault="00B71A99">
            <w:pPr>
              <w:rPr>
                <w:rFonts w:ascii="Arial" w:hAnsi="Arial" w:cs="Arial"/>
                <w:b/>
                <w:sz w:val="18"/>
                <w:szCs w:val="18"/>
              </w:rPr>
            </w:pPr>
            <w:r>
              <w:rPr>
                <w:rFonts w:ascii="Arial" w:hAnsi="Arial" w:cs="Arial"/>
                <w:b/>
                <w:sz w:val="20"/>
                <w:szCs w:val="20"/>
              </w:rPr>
              <w:t>Provide r</w:t>
            </w:r>
            <w:r w:rsidR="00714436">
              <w:rPr>
                <w:rFonts w:ascii="Arial" w:hAnsi="Arial" w:cs="Arial"/>
                <w:b/>
                <w:sz w:val="20"/>
                <w:szCs w:val="20"/>
              </w:rPr>
              <w:t>ationale:</w:t>
            </w:r>
          </w:p>
        </w:tc>
      </w:tr>
      <w:tr w:rsidR="00961A4E">
        <w:trPr>
          <w:cantSplit/>
          <w:trHeight w:val="27"/>
          <w:jc w:val="center"/>
        </w:trPr>
        <w:tc>
          <w:tcPr>
            <w:tcW w:w="3795" w:type="dxa"/>
            <w:gridSpan w:val="6"/>
            <w:tcBorders>
              <w:top w:val="single" w:sz="6" w:space="0" w:color="999999"/>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7214" w:type="dxa"/>
            <w:gridSpan w:val="4"/>
            <w:vMerge/>
            <w:tcBorders>
              <w:top w:val="single" w:sz="12" w:space="0" w:color="auto"/>
              <w:left w:val="single" w:sz="6" w:space="0" w:color="999999"/>
              <w:bottom w:val="single" w:sz="12" w:space="0" w:color="auto"/>
              <w:right w:val="single" w:sz="12" w:space="0" w:color="auto"/>
            </w:tcBorders>
            <w:shd w:val="clear" w:color="auto" w:fill="D9D9D9"/>
          </w:tcPr>
          <w:p w:rsidR="00961A4E" w:rsidRDefault="00961A4E">
            <w:pPr>
              <w:rPr>
                <w:rFonts w:ascii="Arial" w:hAnsi="Arial" w:cs="Arial"/>
                <w:b/>
                <w:smallCaps/>
                <w:sz w:val="20"/>
                <w:szCs w:val="20"/>
              </w:rPr>
            </w:pPr>
          </w:p>
        </w:tc>
      </w:tr>
      <w:tr w:rsidR="000F46C6">
        <w:trPr>
          <w:jc w:val="center"/>
        </w:trPr>
        <w:tc>
          <w:tcPr>
            <w:tcW w:w="11009" w:type="dxa"/>
            <w:gridSpan w:val="10"/>
            <w:tcBorders>
              <w:top w:val="single" w:sz="12" w:space="0" w:color="auto"/>
              <w:left w:val="single" w:sz="12" w:space="0" w:color="auto"/>
              <w:bottom w:val="nil"/>
              <w:right w:val="single" w:sz="12" w:space="0" w:color="auto"/>
            </w:tcBorders>
            <w:vAlign w:val="center"/>
          </w:tcPr>
          <w:p w:rsidR="000F46C6" w:rsidRPr="00A03282" w:rsidRDefault="000F46C6" w:rsidP="000F46C6">
            <w:pPr>
              <w:rPr>
                <w:rFonts w:ascii="Arial" w:hAnsi="Arial" w:cs="Arial"/>
                <w:b/>
                <w:sz w:val="22"/>
                <w:szCs w:val="22"/>
              </w:rPr>
            </w:pPr>
            <w:r>
              <w:rPr>
                <w:rFonts w:ascii="Arial" w:hAnsi="Arial" w:cs="Arial"/>
                <w:b/>
                <w:sz w:val="22"/>
                <w:szCs w:val="22"/>
              </w:rPr>
              <w:t>IRB REVIEWER COMMENT(S)</w:t>
            </w:r>
          </w:p>
          <w:p w:rsidR="000F46C6" w:rsidRDefault="000F46C6">
            <w:pPr>
              <w:ind w:left="360" w:hanging="360"/>
              <w:rPr>
                <w:rFonts w:ascii="Arial" w:hAnsi="Arial" w:cs="Arial"/>
                <w:b/>
                <w:sz w:val="20"/>
                <w:szCs w:val="20"/>
              </w:rPr>
            </w:pPr>
          </w:p>
          <w:p w:rsidR="000F46C6" w:rsidRDefault="000F46C6">
            <w:pPr>
              <w:ind w:left="360" w:hanging="360"/>
              <w:rPr>
                <w:rFonts w:ascii="Arial" w:hAnsi="Arial" w:cs="Arial"/>
                <w:b/>
                <w:sz w:val="20"/>
                <w:szCs w:val="20"/>
              </w:rPr>
            </w:pPr>
          </w:p>
        </w:tc>
      </w:tr>
      <w:tr w:rsidR="00961A4E">
        <w:trPr>
          <w:jc w:val="center"/>
        </w:trPr>
        <w:tc>
          <w:tcPr>
            <w:tcW w:w="11009" w:type="dxa"/>
            <w:gridSpan w:val="10"/>
            <w:tcBorders>
              <w:top w:val="single" w:sz="12" w:space="0" w:color="auto"/>
              <w:left w:val="single" w:sz="12" w:space="0" w:color="auto"/>
              <w:bottom w:val="nil"/>
              <w:right w:val="single" w:sz="12" w:space="0" w:color="auto"/>
            </w:tcBorders>
            <w:vAlign w:val="center"/>
          </w:tcPr>
          <w:p w:rsidR="00961A4E" w:rsidRDefault="00961A4E">
            <w:pPr>
              <w:ind w:left="360" w:hanging="360"/>
              <w:rPr>
                <w:rFonts w:ascii="Arial Narrow" w:hAnsi="Arial Narrow" w:cs="Arial"/>
                <w:b/>
                <w:sz w:val="20"/>
                <w:szCs w:val="20"/>
              </w:rPr>
            </w:pPr>
            <w:r>
              <w:rPr>
                <w:rFonts w:ascii="Arial" w:hAnsi="Arial" w:cs="Arial"/>
                <w:b/>
                <w:sz w:val="20"/>
                <w:szCs w:val="20"/>
              </w:rPr>
              <w:t xml:space="preserve">(d) Consent of woman:  </w:t>
            </w:r>
            <w:r w:rsidR="00714436">
              <w:rPr>
                <w:rFonts w:ascii="Arial" w:hAnsi="Arial" w:cs="Arial"/>
                <w:sz w:val="18"/>
                <w:szCs w:val="18"/>
              </w:rPr>
              <w:t>Consent of pregnant woman will be</w:t>
            </w:r>
            <w:r>
              <w:rPr>
                <w:rFonts w:ascii="Arial" w:hAnsi="Arial" w:cs="Arial"/>
                <w:sz w:val="18"/>
                <w:szCs w:val="18"/>
              </w:rPr>
              <w:t xml:space="preserve"> obtained in accord with the informed consent provisions of subpart A</w:t>
            </w:r>
            <w:r w:rsidR="000A4C07">
              <w:rPr>
                <w:rFonts w:ascii="Arial" w:hAnsi="Arial" w:cs="Arial"/>
                <w:sz w:val="18"/>
                <w:szCs w:val="18"/>
              </w:rPr>
              <w:t xml:space="preserve"> (as embodied in the OHR-8, Informed Consent Template</w:t>
            </w:r>
            <w:r w:rsidR="00714436">
              <w:rPr>
                <w:rFonts w:ascii="Arial" w:hAnsi="Arial" w:cs="Arial"/>
                <w:sz w:val="18"/>
                <w:szCs w:val="18"/>
              </w:rPr>
              <w:t>, and the OHR-2</w:t>
            </w:r>
            <w:r w:rsidR="000A4C07">
              <w:rPr>
                <w:rFonts w:ascii="Arial" w:hAnsi="Arial" w:cs="Arial"/>
                <w:sz w:val="18"/>
                <w:szCs w:val="18"/>
              </w:rPr>
              <w:t xml:space="preserve">.. </w:t>
            </w:r>
            <w:r w:rsidR="000A4C07">
              <w:rPr>
                <w:rFonts w:ascii="Arial" w:hAnsi="Arial" w:cs="Arial"/>
                <w:sz w:val="18"/>
                <w:szCs w:val="18"/>
              </w:rPr>
              <w:tab/>
            </w:r>
            <w:r w:rsidR="000A4C07">
              <w:rPr>
                <w:rFonts w:ascii="Arial" w:hAnsi="Arial" w:cs="Arial"/>
                <w:sz w:val="18"/>
                <w:szCs w:val="18"/>
              </w:rPr>
              <w:tab/>
            </w:r>
            <w:r w:rsidR="000A4C07">
              <w:rPr>
                <w:rFonts w:ascii="Arial" w:hAnsi="Arial" w:cs="Arial"/>
                <w:sz w:val="18"/>
                <w:szCs w:val="18"/>
              </w:rPr>
              <w:tab/>
            </w:r>
            <w:r w:rsidR="000A4C07">
              <w:rPr>
                <w:rFonts w:ascii="Arial" w:hAnsi="Arial" w:cs="Arial"/>
                <w:sz w:val="18"/>
                <w:szCs w:val="18"/>
              </w:rPr>
              <w:tab/>
            </w:r>
            <w:r w:rsidR="000A4C07">
              <w:rPr>
                <w:rFonts w:ascii="Arial" w:hAnsi="Arial" w:cs="Arial"/>
                <w:sz w:val="18"/>
                <w:szCs w:val="18"/>
              </w:rPr>
              <w:tab/>
              <w:t xml:space="preserve">                                        </w:t>
            </w:r>
            <w:r>
              <w:rPr>
                <w:rFonts w:ascii="Arial" w:hAnsi="Arial" w:cs="Arial"/>
                <w:sz w:val="18"/>
                <w:szCs w:val="18"/>
              </w:rPr>
              <w:t>[§46.204(d)]</w:t>
            </w:r>
          </w:p>
        </w:tc>
      </w:tr>
      <w:tr w:rsidR="00961A4E">
        <w:trPr>
          <w:cantSplit/>
          <w:trHeight w:val="37"/>
          <w:jc w:val="center"/>
        </w:trPr>
        <w:tc>
          <w:tcPr>
            <w:tcW w:w="3795" w:type="dxa"/>
            <w:gridSpan w:val="6"/>
            <w:tcBorders>
              <w:top w:val="single" w:sz="6" w:space="0" w:color="999999"/>
              <w:left w:val="single" w:sz="12" w:space="0" w:color="auto"/>
              <w:bottom w:val="single" w:sz="6" w:space="0" w:color="999999"/>
              <w:right w:val="single" w:sz="6" w:space="0" w:color="999999"/>
            </w:tcBorders>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§46.204 </w:t>
            </w:r>
            <w:r>
              <w:rPr>
                <w:rFonts w:ascii="Arial" w:hAnsi="Arial" w:cs="Arial"/>
                <w:b/>
                <w:sz w:val="18"/>
                <w:szCs w:val="18"/>
              </w:rPr>
              <w:t>NOT</w:t>
            </w:r>
            <w:r>
              <w:rPr>
                <w:rFonts w:ascii="Arial" w:hAnsi="Arial" w:cs="Arial"/>
                <w:sz w:val="18"/>
                <w:szCs w:val="18"/>
              </w:rPr>
              <w:t xml:space="preserve"> met.</w:t>
            </w:r>
          </w:p>
        </w:tc>
        <w:tc>
          <w:tcPr>
            <w:tcW w:w="7214" w:type="dxa"/>
            <w:gridSpan w:val="4"/>
            <w:vMerge w:val="restart"/>
            <w:tcBorders>
              <w:top w:val="single" w:sz="6" w:space="0" w:color="999999"/>
              <w:left w:val="single" w:sz="6" w:space="0" w:color="999999"/>
              <w:right w:val="single" w:sz="12" w:space="0" w:color="auto"/>
            </w:tcBorders>
          </w:tcPr>
          <w:p w:rsidR="00961A4E" w:rsidRDefault="00961A4E">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61A4E">
        <w:trPr>
          <w:cantSplit/>
          <w:trHeight w:val="27"/>
          <w:jc w:val="center"/>
        </w:trPr>
        <w:tc>
          <w:tcPr>
            <w:tcW w:w="3795" w:type="dxa"/>
            <w:gridSpan w:val="6"/>
            <w:tcBorders>
              <w:top w:val="single" w:sz="6" w:space="0" w:color="999999"/>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7214" w:type="dxa"/>
            <w:gridSpan w:val="4"/>
            <w:vMerge/>
            <w:tcBorders>
              <w:left w:val="single" w:sz="6" w:space="0" w:color="999999"/>
              <w:bottom w:val="single" w:sz="12" w:space="0" w:color="auto"/>
              <w:right w:val="single" w:sz="12" w:space="0" w:color="auto"/>
            </w:tcBorders>
          </w:tcPr>
          <w:p w:rsidR="00961A4E" w:rsidRDefault="00961A4E">
            <w:pPr>
              <w:rPr>
                <w:rFonts w:ascii="Arial" w:hAnsi="Arial" w:cs="Arial"/>
                <w:b/>
                <w:smallCaps/>
                <w:sz w:val="20"/>
                <w:szCs w:val="20"/>
              </w:rPr>
            </w:pPr>
          </w:p>
        </w:tc>
      </w:tr>
      <w:tr w:rsidR="00961A4E">
        <w:trPr>
          <w:jc w:val="center"/>
        </w:trPr>
        <w:tc>
          <w:tcPr>
            <w:tcW w:w="11009" w:type="dxa"/>
            <w:gridSpan w:val="10"/>
            <w:tcBorders>
              <w:top w:val="single" w:sz="12" w:space="0" w:color="auto"/>
              <w:left w:val="single" w:sz="12" w:space="0" w:color="auto"/>
              <w:bottom w:val="nil"/>
              <w:right w:val="single" w:sz="12" w:space="0" w:color="auto"/>
            </w:tcBorders>
            <w:vAlign w:val="center"/>
          </w:tcPr>
          <w:p w:rsidR="00961A4E" w:rsidRDefault="00961A4E">
            <w:pPr>
              <w:ind w:left="360" w:hanging="360"/>
              <w:rPr>
                <w:rFonts w:ascii="Arial Narrow" w:hAnsi="Arial Narrow" w:cs="Arial"/>
                <w:b/>
                <w:sz w:val="20"/>
                <w:szCs w:val="20"/>
              </w:rPr>
            </w:pPr>
            <w:r>
              <w:rPr>
                <w:rFonts w:ascii="Arial" w:hAnsi="Arial" w:cs="Arial"/>
                <w:b/>
                <w:sz w:val="20"/>
                <w:szCs w:val="20"/>
              </w:rPr>
              <w:lastRenderedPageBreak/>
              <w:t xml:space="preserve">(e) Consent of father:  </w:t>
            </w:r>
            <w:r>
              <w:rPr>
                <w:rFonts w:ascii="Arial" w:hAnsi="Arial" w:cs="Arial"/>
                <w:sz w:val="18"/>
                <w:szCs w:val="18"/>
              </w:rPr>
              <w:t xml:space="preserve">If the research holds out the prospect of direct benefit solely to the fetus then the consent of the pregnant woman and the father </w:t>
            </w:r>
            <w:r w:rsidR="000A4C07">
              <w:rPr>
                <w:rFonts w:ascii="Arial" w:hAnsi="Arial" w:cs="Arial"/>
                <w:sz w:val="18"/>
                <w:szCs w:val="18"/>
              </w:rPr>
              <w:t>will be</w:t>
            </w:r>
            <w:r>
              <w:rPr>
                <w:rFonts w:ascii="Arial" w:hAnsi="Arial" w:cs="Arial"/>
                <w:sz w:val="18"/>
                <w:szCs w:val="18"/>
              </w:rPr>
              <w:t xml:space="preserve"> obtained in accord with the informed consent provisions of subpart A of </w:t>
            </w:r>
            <w:r w:rsidR="000A4C07">
              <w:rPr>
                <w:rFonts w:ascii="Arial" w:hAnsi="Arial" w:cs="Arial"/>
                <w:sz w:val="18"/>
                <w:szCs w:val="18"/>
              </w:rPr>
              <w:t>the code of federal regulations</w:t>
            </w:r>
            <w:r>
              <w:rPr>
                <w:rFonts w:ascii="Arial" w:hAnsi="Arial" w:cs="Arial"/>
                <w:sz w:val="18"/>
                <w:szCs w:val="18"/>
              </w:rPr>
              <w:t>, except that the father's consent need not be obtained if he is unable to consent because of unavailability, incompetence, or temporary incapacity or the pregnancy resulted from rape or incest.</w:t>
            </w:r>
            <w:r>
              <w:rPr>
                <w:rFonts w:ascii="Arial" w:hAnsi="Arial" w:cs="Arial"/>
                <w:sz w:val="18"/>
                <w:szCs w:val="18"/>
              </w:rPr>
              <w:tab/>
            </w:r>
            <w:r>
              <w:rPr>
                <w:rFonts w:ascii="Arial" w:hAnsi="Arial" w:cs="Arial"/>
                <w:sz w:val="18"/>
                <w:szCs w:val="18"/>
              </w:rPr>
              <w:tab/>
            </w:r>
            <w:r>
              <w:rPr>
                <w:rFonts w:ascii="Arial" w:hAnsi="Arial" w:cs="Arial"/>
                <w:sz w:val="18"/>
                <w:szCs w:val="18"/>
              </w:rPr>
              <w:tab/>
            </w:r>
            <w:r w:rsidR="000F46C6">
              <w:rPr>
                <w:rFonts w:ascii="Arial" w:hAnsi="Arial" w:cs="Arial"/>
                <w:sz w:val="18"/>
                <w:szCs w:val="18"/>
              </w:rPr>
              <w:t xml:space="preserve">           [§46.204</w:t>
            </w:r>
          </w:p>
        </w:tc>
      </w:tr>
      <w:tr w:rsidR="00961A4E">
        <w:trPr>
          <w:cantSplit/>
          <w:jc w:val="center"/>
        </w:trPr>
        <w:tc>
          <w:tcPr>
            <w:tcW w:w="3767" w:type="dxa"/>
            <w:gridSpan w:val="5"/>
            <w:tcBorders>
              <w:top w:val="single" w:sz="6" w:space="0" w:color="999999"/>
              <w:left w:val="single" w:sz="12" w:space="0" w:color="auto"/>
              <w:bottom w:val="single" w:sz="6" w:space="0" w:color="999999"/>
              <w:right w:val="single" w:sz="6" w:space="0" w:color="999999"/>
            </w:tcBorders>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 ►</w:t>
            </w:r>
            <w:r>
              <w:rPr>
                <w:rFonts w:ascii="Arial" w:hAnsi="Arial" w:cs="Arial"/>
                <w:b/>
                <w:sz w:val="18"/>
                <w:szCs w:val="18"/>
              </w:rPr>
              <w:t xml:space="preserve"> </w:t>
            </w:r>
            <w:r>
              <w:rPr>
                <w:rFonts w:ascii="Arial" w:hAnsi="Arial" w:cs="Arial"/>
                <w:sz w:val="18"/>
                <w:szCs w:val="18"/>
              </w:rPr>
              <w:t>STOP!</w:t>
            </w:r>
            <w:r>
              <w:rPr>
                <w:rFonts w:ascii="Arial" w:hAnsi="Arial" w:cs="Arial"/>
                <w:b/>
                <w:sz w:val="18"/>
                <w:szCs w:val="18"/>
              </w:rPr>
              <w:t xml:space="preserve">  </w:t>
            </w:r>
            <w:r>
              <w:rPr>
                <w:rFonts w:ascii="Arial" w:hAnsi="Arial" w:cs="Arial"/>
                <w:sz w:val="18"/>
                <w:szCs w:val="18"/>
              </w:rPr>
              <w:t xml:space="preserve">§46.204 </w:t>
            </w:r>
            <w:r>
              <w:rPr>
                <w:rFonts w:ascii="Arial" w:hAnsi="Arial" w:cs="Arial"/>
                <w:b/>
                <w:sz w:val="18"/>
                <w:szCs w:val="18"/>
              </w:rPr>
              <w:t>NOT</w:t>
            </w:r>
            <w:r>
              <w:rPr>
                <w:rFonts w:ascii="Arial" w:hAnsi="Arial" w:cs="Arial"/>
                <w:sz w:val="18"/>
                <w:szCs w:val="18"/>
              </w:rPr>
              <w:t xml:space="preserve"> met.</w:t>
            </w:r>
            <w:r>
              <w:rPr>
                <w:rFonts w:ascii="Arial" w:hAnsi="Arial" w:cs="Arial"/>
                <w:b/>
                <w:sz w:val="20"/>
                <w:szCs w:val="20"/>
              </w:rPr>
              <w:t xml:space="preserve">  </w:t>
            </w:r>
          </w:p>
        </w:tc>
        <w:tc>
          <w:tcPr>
            <w:tcW w:w="7242" w:type="dxa"/>
            <w:gridSpan w:val="5"/>
            <w:vMerge w:val="restart"/>
            <w:tcBorders>
              <w:top w:val="single" w:sz="6" w:space="0" w:color="999999"/>
              <w:left w:val="single" w:sz="6" w:space="0" w:color="999999"/>
              <w:bottom w:val="single" w:sz="12" w:space="0" w:color="auto"/>
              <w:right w:val="single" w:sz="12" w:space="0" w:color="auto"/>
            </w:tcBorders>
            <w:shd w:val="clear" w:color="auto" w:fill="D9D9D9"/>
          </w:tcPr>
          <w:p w:rsidR="00961A4E" w:rsidRDefault="00B71A99">
            <w:pPr>
              <w:rPr>
                <w:rFonts w:ascii="Arial" w:hAnsi="Arial" w:cs="Arial"/>
                <w:b/>
                <w:sz w:val="18"/>
                <w:szCs w:val="18"/>
              </w:rPr>
            </w:pPr>
            <w:r>
              <w:rPr>
                <w:rFonts w:ascii="Arial" w:hAnsi="Arial" w:cs="Arial"/>
                <w:b/>
                <w:sz w:val="20"/>
                <w:szCs w:val="20"/>
              </w:rPr>
              <w:t>Provide r</w:t>
            </w:r>
            <w:r w:rsidR="00714436">
              <w:rPr>
                <w:rFonts w:ascii="Arial" w:hAnsi="Arial" w:cs="Arial"/>
                <w:b/>
                <w:sz w:val="20"/>
                <w:szCs w:val="20"/>
              </w:rPr>
              <w:t>ationale:</w:t>
            </w:r>
          </w:p>
        </w:tc>
      </w:tr>
      <w:tr w:rsidR="00961A4E">
        <w:trPr>
          <w:cantSplit/>
          <w:jc w:val="center"/>
        </w:trPr>
        <w:tc>
          <w:tcPr>
            <w:tcW w:w="3767" w:type="dxa"/>
            <w:gridSpan w:val="5"/>
            <w:tcBorders>
              <w:top w:val="single" w:sz="6" w:space="0" w:color="999999"/>
              <w:left w:val="single" w:sz="12" w:space="0" w:color="auto"/>
              <w:bottom w:val="nil"/>
              <w:right w:val="single" w:sz="6" w:space="0" w:color="999999"/>
            </w:tcBorders>
            <w:shd w:val="clear" w:color="auto" w:fill="D9D9D9"/>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7242" w:type="dxa"/>
            <w:gridSpan w:val="5"/>
            <w:vMerge/>
            <w:tcBorders>
              <w:top w:val="single" w:sz="12" w:space="0" w:color="auto"/>
              <w:left w:val="single" w:sz="6" w:space="0" w:color="999999"/>
              <w:bottom w:val="single" w:sz="12" w:space="0" w:color="auto"/>
              <w:right w:val="single" w:sz="12" w:space="0" w:color="auto"/>
            </w:tcBorders>
            <w:shd w:val="clear" w:color="auto" w:fill="D9D9D9"/>
          </w:tcPr>
          <w:p w:rsidR="00961A4E" w:rsidRDefault="00961A4E">
            <w:pPr>
              <w:rPr>
                <w:rFonts w:ascii="Arial" w:hAnsi="Arial" w:cs="Arial"/>
              </w:rPr>
            </w:pPr>
          </w:p>
        </w:tc>
      </w:tr>
      <w:tr w:rsidR="00961A4E">
        <w:trPr>
          <w:cantSplit/>
          <w:trHeight w:val="37"/>
          <w:jc w:val="center"/>
        </w:trPr>
        <w:tc>
          <w:tcPr>
            <w:tcW w:w="3767" w:type="dxa"/>
            <w:gridSpan w:val="5"/>
            <w:tcBorders>
              <w:top w:val="nil"/>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N/A  </w:t>
            </w:r>
            <w:r>
              <w:rPr>
                <w:rFonts w:ascii="Arial" w:hAnsi="Arial" w:cs="Arial"/>
                <w:sz w:val="16"/>
                <w:szCs w:val="16"/>
              </w:rPr>
              <w:t>[i.e. research benefits woman or direct benefit solely to fetus does not apply]</w:t>
            </w:r>
            <w:r>
              <w:rPr>
                <w:rFonts w:ascii="Arial" w:hAnsi="Arial" w:cs="Arial"/>
                <w:b/>
                <w:sz w:val="22"/>
                <w:szCs w:val="22"/>
              </w:rPr>
              <w:t xml:space="preserve"> </w:t>
            </w:r>
            <w:r>
              <w:rPr>
                <w:rFonts w:ascii="Arial" w:hAnsi="Arial" w:cs="Arial"/>
                <w:b/>
                <w:sz w:val="20"/>
                <w:szCs w:val="20"/>
              </w:rPr>
              <w:t xml:space="preserve">   </w:t>
            </w:r>
          </w:p>
        </w:tc>
        <w:tc>
          <w:tcPr>
            <w:tcW w:w="7242" w:type="dxa"/>
            <w:gridSpan w:val="5"/>
            <w:vMerge/>
            <w:tcBorders>
              <w:top w:val="single" w:sz="12" w:space="0" w:color="auto"/>
              <w:left w:val="single" w:sz="6" w:space="0" w:color="999999"/>
              <w:bottom w:val="single" w:sz="12" w:space="0" w:color="auto"/>
              <w:right w:val="single" w:sz="12" w:space="0" w:color="auto"/>
            </w:tcBorders>
            <w:shd w:val="clear" w:color="auto" w:fill="D9D9D9"/>
          </w:tcPr>
          <w:p w:rsidR="00961A4E" w:rsidRDefault="00961A4E">
            <w:pPr>
              <w:rPr>
                <w:rFonts w:ascii="Arial" w:hAnsi="Arial" w:cs="Arial"/>
                <w:b/>
                <w:smallCaps/>
                <w:sz w:val="20"/>
                <w:szCs w:val="20"/>
              </w:rPr>
            </w:pPr>
          </w:p>
        </w:tc>
      </w:tr>
      <w:tr w:rsidR="000F46C6">
        <w:trPr>
          <w:jc w:val="center"/>
        </w:trPr>
        <w:tc>
          <w:tcPr>
            <w:tcW w:w="11009" w:type="dxa"/>
            <w:gridSpan w:val="10"/>
            <w:tcBorders>
              <w:top w:val="single" w:sz="12" w:space="0" w:color="auto"/>
              <w:left w:val="single" w:sz="12" w:space="0" w:color="auto"/>
              <w:bottom w:val="nil"/>
              <w:right w:val="single" w:sz="12" w:space="0" w:color="auto"/>
            </w:tcBorders>
            <w:vAlign w:val="center"/>
          </w:tcPr>
          <w:p w:rsidR="000F46C6" w:rsidRPr="00A03282" w:rsidRDefault="000F46C6" w:rsidP="000F46C6">
            <w:pPr>
              <w:rPr>
                <w:rFonts w:ascii="Arial" w:hAnsi="Arial" w:cs="Arial"/>
                <w:b/>
                <w:sz w:val="22"/>
                <w:szCs w:val="22"/>
              </w:rPr>
            </w:pPr>
            <w:r>
              <w:rPr>
                <w:rFonts w:ascii="Arial" w:hAnsi="Arial" w:cs="Arial"/>
                <w:b/>
                <w:sz w:val="22"/>
                <w:szCs w:val="22"/>
              </w:rPr>
              <w:t>IRB REVIEWER COMMENT(S) on (d) and (e)</w:t>
            </w:r>
          </w:p>
          <w:p w:rsidR="000F46C6" w:rsidRDefault="000F46C6">
            <w:pPr>
              <w:ind w:left="360" w:hanging="360"/>
              <w:rPr>
                <w:rFonts w:ascii="Arial" w:hAnsi="Arial" w:cs="Arial"/>
                <w:b/>
                <w:sz w:val="20"/>
                <w:szCs w:val="20"/>
              </w:rPr>
            </w:pPr>
          </w:p>
          <w:p w:rsidR="000F46C6" w:rsidRDefault="000F46C6">
            <w:pPr>
              <w:ind w:left="360" w:hanging="360"/>
              <w:rPr>
                <w:rFonts w:ascii="Arial" w:hAnsi="Arial" w:cs="Arial"/>
                <w:b/>
                <w:sz w:val="20"/>
                <w:szCs w:val="20"/>
              </w:rPr>
            </w:pPr>
          </w:p>
        </w:tc>
      </w:tr>
      <w:tr w:rsidR="00961A4E">
        <w:trPr>
          <w:jc w:val="center"/>
        </w:trPr>
        <w:tc>
          <w:tcPr>
            <w:tcW w:w="11009" w:type="dxa"/>
            <w:gridSpan w:val="10"/>
            <w:tcBorders>
              <w:top w:val="single" w:sz="12" w:space="0" w:color="auto"/>
              <w:left w:val="single" w:sz="12" w:space="0" w:color="auto"/>
              <w:bottom w:val="nil"/>
              <w:right w:val="single" w:sz="12" w:space="0" w:color="auto"/>
            </w:tcBorders>
            <w:vAlign w:val="center"/>
          </w:tcPr>
          <w:p w:rsidR="00961A4E" w:rsidRDefault="00961A4E">
            <w:pPr>
              <w:ind w:left="360" w:hanging="360"/>
              <w:rPr>
                <w:rFonts w:ascii="Arial Narrow" w:hAnsi="Arial Narrow" w:cs="Arial"/>
                <w:b/>
                <w:sz w:val="20"/>
                <w:szCs w:val="20"/>
              </w:rPr>
            </w:pPr>
            <w:r>
              <w:rPr>
                <w:rFonts w:ascii="Arial" w:hAnsi="Arial" w:cs="Arial"/>
                <w:b/>
                <w:sz w:val="20"/>
                <w:szCs w:val="20"/>
              </w:rPr>
              <w:t xml:space="preserve">(f) Consent includes impact on fetus/neonate:  </w:t>
            </w:r>
            <w:r>
              <w:rPr>
                <w:rFonts w:ascii="Arial" w:hAnsi="Arial" w:cs="Arial"/>
                <w:sz w:val="18"/>
                <w:szCs w:val="18"/>
              </w:rPr>
              <w:t xml:space="preserve">Each individual providing consent under paragraph (d) or (e) of this section </w:t>
            </w:r>
            <w:r w:rsidR="000A4C07">
              <w:rPr>
                <w:rFonts w:ascii="Arial" w:hAnsi="Arial" w:cs="Arial"/>
                <w:sz w:val="18"/>
                <w:szCs w:val="18"/>
              </w:rPr>
              <w:t>will be</w:t>
            </w:r>
            <w:r>
              <w:rPr>
                <w:rFonts w:ascii="Arial" w:hAnsi="Arial" w:cs="Arial"/>
                <w:sz w:val="18"/>
                <w:szCs w:val="18"/>
              </w:rPr>
              <w:t xml:space="preserve"> fully informed regarding the reasonably foreseeable impact of the research on the fetus or neonate.           </w:t>
            </w:r>
            <w:r>
              <w:rPr>
                <w:rFonts w:ascii="Arial" w:hAnsi="Arial" w:cs="Arial"/>
                <w:sz w:val="18"/>
                <w:szCs w:val="18"/>
              </w:rPr>
              <w:tab/>
              <w:t xml:space="preserve">            [§46.204(f)]</w:t>
            </w:r>
          </w:p>
        </w:tc>
      </w:tr>
      <w:tr w:rsidR="00961A4E">
        <w:trPr>
          <w:cantSplit/>
          <w:trHeight w:val="37"/>
          <w:jc w:val="center"/>
        </w:trPr>
        <w:tc>
          <w:tcPr>
            <w:tcW w:w="3795" w:type="dxa"/>
            <w:gridSpan w:val="6"/>
            <w:tcBorders>
              <w:top w:val="single" w:sz="6" w:space="0" w:color="999999"/>
              <w:left w:val="single" w:sz="12" w:space="0" w:color="auto"/>
              <w:bottom w:val="single" w:sz="6" w:space="0" w:color="999999"/>
              <w:right w:val="single" w:sz="6" w:space="0" w:color="999999"/>
            </w:tcBorders>
            <w:shd w:val="clear" w:color="auto" w:fill="D9D9D9"/>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§46.204 </w:t>
            </w:r>
            <w:r>
              <w:rPr>
                <w:rFonts w:ascii="Arial" w:hAnsi="Arial" w:cs="Arial"/>
                <w:b/>
                <w:sz w:val="18"/>
                <w:szCs w:val="18"/>
              </w:rPr>
              <w:t>NOT</w:t>
            </w:r>
            <w:r>
              <w:rPr>
                <w:rFonts w:ascii="Arial" w:hAnsi="Arial" w:cs="Arial"/>
                <w:sz w:val="18"/>
                <w:szCs w:val="18"/>
              </w:rPr>
              <w:t xml:space="preserve"> met.</w:t>
            </w:r>
          </w:p>
        </w:tc>
        <w:tc>
          <w:tcPr>
            <w:tcW w:w="7214" w:type="dxa"/>
            <w:gridSpan w:val="4"/>
            <w:vMerge w:val="restart"/>
            <w:tcBorders>
              <w:top w:val="single" w:sz="6" w:space="0" w:color="999999"/>
              <w:left w:val="single" w:sz="6" w:space="0" w:color="999999"/>
              <w:right w:val="single" w:sz="12" w:space="0" w:color="auto"/>
            </w:tcBorders>
          </w:tcPr>
          <w:p w:rsidR="00961A4E" w:rsidRDefault="00961A4E">
            <w:pPr>
              <w:rPr>
                <w:rFonts w:ascii="Arial" w:hAnsi="Arial" w:cs="Arial"/>
                <w:b/>
                <w:sz w:val="18"/>
                <w:szCs w:val="18"/>
              </w:rPr>
            </w:pPr>
          </w:p>
        </w:tc>
      </w:tr>
      <w:tr w:rsidR="00961A4E">
        <w:trPr>
          <w:cantSplit/>
          <w:trHeight w:val="27"/>
          <w:jc w:val="center"/>
        </w:trPr>
        <w:tc>
          <w:tcPr>
            <w:tcW w:w="3795" w:type="dxa"/>
            <w:gridSpan w:val="6"/>
            <w:tcBorders>
              <w:top w:val="single" w:sz="6" w:space="0" w:color="999999"/>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7214" w:type="dxa"/>
            <w:gridSpan w:val="4"/>
            <w:vMerge/>
            <w:tcBorders>
              <w:left w:val="single" w:sz="6" w:space="0" w:color="999999"/>
              <w:bottom w:val="single" w:sz="12" w:space="0" w:color="auto"/>
              <w:right w:val="single" w:sz="12" w:space="0" w:color="auto"/>
            </w:tcBorders>
          </w:tcPr>
          <w:p w:rsidR="00961A4E" w:rsidRDefault="00961A4E">
            <w:pPr>
              <w:rPr>
                <w:rFonts w:ascii="Arial" w:hAnsi="Arial" w:cs="Arial"/>
                <w:b/>
                <w:smallCaps/>
                <w:sz w:val="20"/>
                <w:szCs w:val="20"/>
              </w:rPr>
            </w:pPr>
          </w:p>
        </w:tc>
      </w:tr>
      <w:tr w:rsidR="000F46C6">
        <w:trPr>
          <w:jc w:val="center"/>
        </w:trPr>
        <w:tc>
          <w:tcPr>
            <w:tcW w:w="11009" w:type="dxa"/>
            <w:gridSpan w:val="10"/>
            <w:tcBorders>
              <w:top w:val="single" w:sz="12" w:space="0" w:color="auto"/>
              <w:left w:val="single" w:sz="12" w:space="0" w:color="auto"/>
              <w:bottom w:val="nil"/>
              <w:right w:val="single" w:sz="12" w:space="0" w:color="auto"/>
            </w:tcBorders>
            <w:vAlign w:val="center"/>
          </w:tcPr>
          <w:p w:rsidR="000F46C6" w:rsidRDefault="000F46C6">
            <w:pPr>
              <w:ind w:left="360" w:hanging="360"/>
              <w:rPr>
                <w:rFonts w:ascii="Arial" w:hAnsi="Arial" w:cs="Arial"/>
                <w:b/>
                <w:sz w:val="22"/>
                <w:szCs w:val="22"/>
              </w:rPr>
            </w:pPr>
            <w:r>
              <w:rPr>
                <w:rFonts w:ascii="Arial" w:hAnsi="Arial" w:cs="Arial"/>
                <w:b/>
                <w:sz w:val="22"/>
                <w:szCs w:val="22"/>
              </w:rPr>
              <w:t>IRB REVIEWER COMMENT(S)</w:t>
            </w:r>
          </w:p>
          <w:p w:rsidR="000F46C6" w:rsidRDefault="000F46C6">
            <w:pPr>
              <w:ind w:left="360" w:hanging="360"/>
              <w:rPr>
                <w:rFonts w:ascii="Arial" w:hAnsi="Arial" w:cs="Arial"/>
                <w:b/>
                <w:sz w:val="20"/>
                <w:szCs w:val="20"/>
              </w:rPr>
            </w:pPr>
          </w:p>
          <w:p w:rsidR="000F46C6" w:rsidRDefault="000F46C6">
            <w:pPr>
              <w:ind w:left="360" w:hanging="360"/>
              <w:rPr>
                <w:rFonts w:ascii="Arial" w:hAnsi="Arial" w:cs="Arial"/>
                <w:b/>
                <w:sz w:val="20"/>
                <w:szCs w:val="20"/>
              </w:rPr>
            </w:pPr>
          </w:p>
        </w:tc>
      </w:tr>
      <w:tr w:rsidR="00961A4E">
        <w:trPr>
          <w:jc w:val="center"/>
        </w:trPr>
        <w:tc>
          <w:tcPr>
            <w:tcW w:w="11009" w:type="dxa"/>
            <w:gridSpan w:val="10"/>
            <w:tcBorders>
              <w:top w:val="single" w:sz="12" w:space="0" w:color="auto"/>
              <w:left w:val="single" w:sz="12" w:space="0" w:color="auto"/>
              <w:bottom w:val="nil"/>
              <w:right w:val="single" w:sz="12" w:space="0" w:color="auto"/>
            </w:tcBorders>
            <w:vAlign w:val="center"/>
          </w:tcPr>
          <w:p w:rsidR="00961A4E" w:rsidRDefault="00961A4E">
            <w:pPr>
              <w:ind w:left="360" w:hanging="360"/>
              <w:rPr>
                <w:rFonts w:ascii="Arial Narrow" w:hAnsi="Arial Narrow" w:cs="Arial"/>
                <w:b/>
                <w:sz w:val="20"/>
                <w:szCs w:val="20"/>
              </w:rPr>
            </w:pPr>
            <w:r>
              <w:rPr>
                <w:rFonts w:ascii="Arial" w:hAnsi="Arial" w:cs="Arial"/>
                <w:b/>
                <w:sz w:val="20"/>
                <w:szCs w:val="20"/>
              </w:rPr>
              <w:t xml:space="preserve">(g) Pregnant children:  </w:t>
            </w:r>
            <w:r>
              <w:rPr>
                <w:rFonts w:ascii="Arial" w:hAnsi="Arial" w:cs="Arial"/>
                <w:sz w:val="18"/>
                <w:szCs w:val="18"/>
              </w:rPr>
              <w:t xml:space="preserve">For children as defined in Sec. 46.402(a) who are pregnant, assent and permission are obtained in accord with the provisions of subpart D of </w:t>
            </w:r>
            <w:r w:rsidR="000A4C07">
              <w:rPr>
                <w:rFonts w:ascii="Arial" w:hAnsi="Arial" w:cs="Arial"/>
                <w:sz w:val="18"/>
                <w:szCs w:val="18"/>
              </w:rPr>
              <w:t>the code of federal regulations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[§46.204(g)]</w:t>
            </w:r>
          </w:p>
        </w:tc>
      </w:tr>
      <w:tr w:rsidR="00961A4E">
        <w:trPr>
          <w:cantSplit/>
          <w:jc w:val="center"/>
        </w:trPr>
        <w:tc>
          <w:tcPr>
            <w:tcW w:w="3795" w:type="dxa"/>
            <w:gridSpan w:val="6"/>
            <w:tcBorders>
              <w:top w:val="single" w:sz="6" w:space="0" w:color="999999"/>
              <w:left w:val="single" w:sz="12" w:space="0" w:color="auto"/>
              <w:bottom w:val="single" w:sz="6" w:space="0" w:color="999999"/>
              <w:right w:val="single" w:sz="6" w:space="0" w:color="999999"/>
            </w:tcBorders>
            <w:shd w:val="clear" w:color="auto" w:fill="auto"/>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 ►</w:t>
            </w:r>
            <w:r>
              <w:rPr>
                <w:rFonts w:ascii="Arial" w:hAnsi="Arial" w:cs="Arial"/>
                <w:b/>
                <w:sz w:val="18"/>
                <w:szCs w:val="18"/>
              </w:rPr>
              <w:t xml:space="preserve"> </w:t>
            </w:r>
            <w:r>
              <w:rPr>
                <w:rFonts w:ascii="Arial" w:hAnsi="Arial" w:cs="Arial"/>
                <w:sz w:val="18"/>
                <w:szCs w:val="18"/>
              </w:rPr>
              <w:t>STOP!</w:t>
            </w:r>
            <w:r>
              <w:rPr>
                <w:rFonts w:ascii="Arial" w:hAnsi="Arial" w:cs="Arial"/>
                <w:b/>
                <w:sz w:val="18"/>
                <w:szCs w:val="18"/>
              </w:rPr>
              <w:t xml:space="preserve">  </w:t>
            </w:r>
            <w:r>
              <w:rPr>
                <w:rFonts w:ascii="Arial" w:hAnsi="Arial" w:cs="Arial"/>
                <w:sz w:val="18"/>
                <w:szCs w:val="18"/>
              </w:rPr>
              <w:t xml:space="preserve">§46.204 </w:t>
            </w:r>
            <w:r>
              <w:rPr>
                <w:rFonts w:ascii="Arial" w:hAnsi="Arial" w:cs="Arial"/>
                <w:b/>
                <w:sz w:val="18"/>
                <w:szCs w:val="18"/>
              </w:rPr>
              <w:t>NOT</w:t>
            </w:r>
            <w:r>
              <w:rPr>
                <w:rFonts w:ascii="Arial" w:hAnsi="Arial" w:cs="Arial"/>
                <w:sz w:val="18"/>
                <w:szCs w:val="18"/>
              </w:rPr>
              <w:t xml:space="preserve"> met.</w:t>
            </w:r>
            <w:r>
              <w:rPr>
                <w:rFonts w:ascii="Arial" w:hAnsi="Arial" w:cs="Arial"/>
                <w:b/>
                <w:sz w:val="20"/>
                <w:szCs w:val="20"/>
              </w:rPr>
              <w:t xml:space="preserve">  </w:t>
            </w:r>
          </w:p>
        </w:tc>
        <w:tc>
          <w:tcPr>
            <w:tcW w:w="7214" w:type="dxa"/>
            <w:gridSpan w:val="4"/>
            <w:vMerge w:val="restart"/>
            <w:tcBorders>
              <w:top w:val="single" w:sz="6" w:space="0" w:color="999999"/>
              <w:left w:val="single" w:sz="6" w:space="0" w:color="999999"/>
              <w:right w:val="single" w:sz="12" w:space="0" w:color="auto"/>
            </w:tcBorders>
          </w:tcPr>
          <w:p w:rsidR="00961A4E" w:rsidRDefault="00B71A99">
            <w:pPr>
              <w:rPr>
                <w:rFonts w:ascii="Arial" w:hAnsi="Arial" w:cs="Arial"/>
                <w:b/>
                <w:sz w:val="18"/>
                <w:szCs w:val="18"/>
              </w:rPr>
            </w:pPr>
            <w:r>
              <w:rPr>
                <w:rFonts w:ascii="Arial" w:hAnsi="Arial" w:cs="Arial"/>
                <w:b/>
                <w:sz w:val="18"/>
                <w:szCs w:val="18"/>
              </w:rPr>
              <w:t xml:space="preserve"> </w:t>
            </w:r>
          </w:p>
        </w:tc>
      </w:tr>
      <w:tr w:rsidR="00961A4E">
        <w:trPr>
          <w:cantSplit/>
          <w:jc w:val="center"/>
        </w:trPr>
        <w:tc>
          <w:tcPr>
            <w:tcW w:w="3795" w:type="dxa"/>
            <w:gridSpan w:val="6"/>
            <w:tcBorders>
              <w:top w:val="single" w:sz="6" w:space="0" w:color="999999"/>
              <w:left w:val="single" w:sz="12" w:space="0" w:color="auto"/>
              <w:bottom w:val="nil"/>
              <w:right w:val="single" w:sz="6" w:space="0" w:color="999999"/>
            </w:tcBorders>
            <w:shd w:val="clear" w:color="auto" w:fill="D9D9D9"/>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r w:rsidR="00B71A99">
              <w:rPr>
                <w:rFonts w:ascii="Arial" w:hAnsi="Arial" w:cs="Arial"/>
                <w:b/>
                <w:sz w:val="20"/>
                <w:szCs w:val="20"/>
              </w:rPr>
              <w:t xml:space="preserve"> (if YES, fill out and submit   form OHR-26</w:t>
            </w:r>
          </w:p>
        </w:tc>
        <w:tc>
          <w:tcPr>
            <w:tcW w:w="7214" w:type="dxa"/>
            <w:gridSpan w:val="4"/>
            <w:vMerge/>
            <w:tcBorders>
              <w:left w:val="single" w:sz="6" w:space="0" w:color="999999"/>
              <w:right w:val="single" w:sz="12" w:space="0" w:color="auto"/>
            </w:tcBorders>
          </w:tcPr>
          <w:p w:rsidR="00961A4E" w:rsidRDefault="00961A4E">
            <w:pPr>
              <w:rPr>
                <w:rFonts w:ascii="Arial" w:hAnsi="Arial" w:cs="Arial"/>
              </w:rPr>
            </w:pPr>
          </w:p>
        </w:tc>
      </w:tr>
      <w:tr w:rsidR="00961A4E">
        <w:trPr>
          <w:cantSplit/>
          <w:trHeight w:val="37"/>
          <w:jc w:val="center"/>
        </w:trPr>
        <w:tc>
          <w:tcPr>
            <w:tcW w:w="3795" w:type="dxa"/>
            <w:gridSpan w:val="6"/>
            <w:tcBorders>
              <w:top w:val="nil"/>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N/A   </w:t>
            </w:r>
            <w:r>
              <w:rPr>
                <w:rFonts w:ascii="Arial" w:hAnsi="Arial" w:cs="Arial"/>
                <w:sz w:val="18"/>
                <w:szCs w:val="18"/>
              </w:rPr>
              <w:t>[i.e. children not enrolled]</w:t>
            </w:r>
            <w:r>
              <w:rPr>
                <w:rFonts w:ascii="Arial" w:hAnsi="Arial" w:cs="Arial"/>
                <w:b/>
                <w:sz w:val="20"/>
                <w:szCs w:val="20"/>
              </w:rPr>
              <w:t xml:space="preserve">  </w:t>
            </w:r>
          </w:p>
        </w:tc>
        <w:tc>
          <w:tcPr>
            <w:tcW w:w="7214" w:type="dxa"/>
            <w:gridSpan w:val="4"/>
            <w:vMerge/>
            <w:tcBorders>
              <w:left w:val="single" w:sz="6" w:space="0" w:color="999999"/>
              <w:bottom w:val="single" w:sz="12" w:space="0" w:color="auto"/>
              <w:right w:val="single" w:sz="12" w:space="0" w:color="auto"/>
            </w:tcBorders>
          </w:tcPr>
          <w:p w:rsidR="00961A4E" w:rsidRDefault="00961A4E">
            <w:pPr>
              <w:rPr>
                <w:rFonts w:ascii="Arial" w:hAnsi="Arial" w:cs="Arial"/>
                <w:b/>
                <w:smallCaps/>
                <w:sz w:val="20"/>
                <w:szCs w:val="20"/>
              </w:rPr>
            </w:pPr>
          </w:p>
        </w:tc>
      </w:tr>
      <w:tr w:rsidR="000F46C6">
        <w:trPr>
          <w:trHeight w:val="263"/>
          <w:jc w:val="center"/>
        </w:trPr>
        <w:tc>
          <w:tcPr>
            <w:tcW w:w="11009" w:type="dxa"/>
            <w:gridSpan w:val="10"/>
            <w:tcBorders>
              <w:top w:val="single" w:sz="12" w:space="0" w:color="auto"/>
              <w:left w:val="single" w:sz="12" w:space="0" w:color="auto"/>
              <w:bottom w:val="nil"/>
              <w:right w:val="single" w:sz="12" w:space="0" w:color="auto"/>
            </w:tcBorders>
            <w:vAlign w:val="center"/>
          </w:tcPr>
          <w:p w:rsidR="000F46C6" w:rsidRDefault="000F46C6">
            <w:pPr>
              <w:ind w:left="360" w:hanging="360"/>
              <w:rPr>
                <w:rFonts w:ascii="Arial" w:hAnsi="Arial" w:cs="Arial"/>
                <w:b/>
                <w:sz w:val="22"/>
                <w:szCs w:val="22"/>
              </w:rPr>
            </w:pPr>
            <w:r>
              <w:rPr>
                <w:rFonts w:ascii="Arial" w:hAnsi="Arial" w:cs="Arial"/>
                <w:b/>
                <w:sz w:val="22"/>
                <w:szCs w:val="22"/>
              </w:rPr>
              <w:t>IRB REVIEWER COMMENT(S)</w:t>
            </w:r>
          </w:p>
          <w:p w:rsidR="000F46C6" w:rsidRDefault="000F46C6">
            <w:pPr>
              <w:ind w:left="360" w:hanging="360"/>
              <w:rPr>
                <w:rFonts w:ascii="Arial" w:hAnsi="Arial" w:cs="Arial"/>
                <w:b/>
                <w:sz w:val="20"/>
                <w:szCs w:val="20"/>
              </w:rPr>
            </w:pPr>
          </w:p>
          <w:p w:rsidR="000F46C6" w:rsidRDefault="000F46C6">
            <w:pPr>
              <w:ind w:left="360" w:hanging="360"/>
              <w:rPr>
                <w:rFonts w:ascii="Arial" w:hAnsi="Arial" w:cs="Arial"/>
                <w:b/>
                <w:sz w:val="20"/>
                <w:szCs w:val="20"/>
              </w:rPr>
            </w:pPr>
          </w:p>
        </w:tc>
      </w:tr>
      <w:tr w:rsidR="00961A4E">
        <w:trPr>
          <w:trHeight w:val="263"/>
          <w:jc w:val="center"/>
        </w:trPr>
        <w:tc>
          <w:tcPr>
            <w:tcW w:w="11009" w:type="dxa"/>
            <w:gridSpan w:val="10"/>
            <w:tcBorders>
              <w:top w:val="single" w:sz="12" w:space="0" w:color="auto"/>
              <w:left w:val="single" w:sz="12" w:space="0" w:color="auto"/>
              <w:bottom w:val="nil"/>
              <w:right w:val="single" w:sz="12" w:space="0" w:color="auto"/>
            </w:tcBorders>
            <w:vAlign w:val="center"/>
          </w:tcPr>
          <w:p w:rsidR="00961A4E" w:rsidRDefault="00961A4E">
            <w:pPr>
              <w:ind w:left="360" w:hanging="360"/>
              <w:rPr>
                <w:rFonts w:ascii="Arial Narrow" w:hAnsi="Arial Narrow" w:cs="Arial"/>
                <w:b/>
                <w:sz w:val="20"/>
                <w:szCs w:val="20"/>
              </w:rPr>
            </w:pPr>
            <w:r>
              <w:rPr>
                <w:rFonts w:ascii="Arial" w:hAnsi="Arial" w:cs="Arial"/>
                <w:b/>
                <w:sz w:val="20"/>
                <w:szCs w:val="20"/>
              </w:rPr>
              <w:t xml:space="preserve">(h)  Inducements:  </w:t>
            </w:r>
            <w:r>
              <w:rPr>
                <w:rFonts w:ascii="Arial" w:hAnsi="Arial" w:cs="Arial"/>
                <w:sz w:val="18"/>
                <w:szCs w:val="18"/>
              </w:rPr>
              <w:t xml:space="preserve">No inducements, monetary or otherwise, will be offered to terminate a pregnancy           </w:t>
            </w:r>
            <w:r>
              <w:rPr>
                <w:rFonts w:ascii="Arial" w:hAnsi="Arial" w:cs="Arial"/>
                <w:sz w:val="18"/>
                <w:szCs w:val="18"/>
              </w:rPr>
              <w:tab/>
              <w:t xml:space="preserve">           [§46.204(h)]</w:t>
            </w:r>
          </w:p>
        </w:tc>
      </w:tr>
      <w:tr w:rsidR="00961A4E">
        <w:trPr>
          <w:cantSplit/>
          <w:trHeight w:val="37"/>
          <w:jc w:val="center"/>
        </w:trPr>
        <w:tc>
          <w:tcPr>
            <w:tcW w:w="3345" w:type="dxa"/>
            <w:gridSpan w:val="4"/>
            <w:tcBorders>
              <w:top w:val="single" w:sz="6" w:space="0" w:color="999999"/>
              <w:left w:val="single" w:sz="12" w:space="0" w:color="auto"/>
              <w:bottom w:val="single" w:sz="6" w:space="0" w:color="999999"/>
              <w:right w:val="single" w:sz="6" w:space="0" w:color="999999"/>
            </w:tcBorders>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§46.204 </w:t>
            </w:r>
            <w:r>
              <w:rPr>
                <w:rFonts w:ascii="Arial" w:hAnsi="Arial" w:cs="Arial"/>
                <w:b/>
                <w:sz w:val="18"/>
                <w:szCs w:val="18"/>
              </w:rPr>
              <w:t>NOT</w:t>
            </w:r>
            <w:r>
              <w:rPr>
                <w:rFonts w:ascii="Arial" w:hAnsi="Arial" w:cs="Arial"/>
                <w:sz w:val="18"/>
                <w:szCs w:val="18"/>
              </w:rPr>
              <w:t xml:space="preserve"> met.</w:t>
            </w:r>
          </w:p>
        </w:tc>
        <w:tc>
          <w:tcPr>
            <w:tcW w:w="7664" w:type="dxa"/>
            <w:gridSpan w:val="6"/>
            <w:vMerge w:val="restart"/>
            <w:tcBorders>
              <w:top w:val="single" w:sz="6" w:space="0" w:color="999999"/>
              <w:left w:val="single" w:sz="6" w:space="0" w:color="999999"/>
              <w:right w:val="single" w:sz="12" w:space="0" w:color="auto"/>
            </w:tcBorders>
          </w:tcPr>
          <w:p w:rsidR="00961A4E" w:rsidRDefault="00961A4E">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61A4E">
        <w:trPr>
          <w:cantSplit/>
          <w:trHeight w:val="27"/>
          <w:jc w:val="center"/>
        </w:trPr>
        <w:tc>
          <w:tcPr>
            <w:tcW w:w="3345" w:type="dxa"/>
            <w:gridSpan w:val="4"/>
            <w:tcBorders>
              <w:top w:val="single" w:sz="6" w:space="0" w:color="999999"/>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Yes  </w:t>
            </w:r>
            <w:r>
              <w:rPr>
                <w:rFonts w:ascii="Arial" w:hAnsi="Arial" w:cs="Arial"/>
                <w:sz w:val="18"/>
                <w:szCs w:val="18"/>
              </w:rPr>
              <w:t>(Statement is true)</w:t>
            </w:r>
          </w:p>
        </w:tc>
        <w:tc>
          <w:tcPr>
            <w:tcW w:w="7664" w:type="dxa"/>
            <w:gridSpan w:val="6"/>
            <w:vMerge/>
            <w:tcBorders>
              <w:left w:val="single" w:sz="6" w:space="0" w:color="999999"/>
              <w:bottom w:val="single" w:sz="12" w:space="0" w:color="auto"/>
              <w:right w:val="single" w:sz="12" w:space="0" w:color="auto"/>
            </w:tcBorders>
          </w:tcPr>
          <w:p w:rsidR="00961A4E" w:rsidRDefault="00961A4E">
            <w:pPr>
              <w:rPr>
                <w:rFonts w:ascii="Arial" w:hAnsi="Arial" w:cs="Arial"/>
                <w:b/>
                <w:smallCaps/>
                <w:sz w:val="20"/>
                <w:szCs w:val="20"/>
              </w:rPr>
            </w:pPr>
          </w:p>
        </w:tc>
      </w:tr>
      <w:tr w:rsidR="00961A4E">
        <w:trPr>
          <w:jc w:val="center"/>
        </w:trPr>
        <w:tc>
          <w:tcPr>
            <w:tcW w:w="11009" w:type="dxa"/>
            <w:gridSpan w:val="10"/>
            <w:tcBorders>
              <w:top w:val="single" w:sz="12" w:space="0" w:color="auto"/>
              <w:left w:val="single" w:sz="12" w:space="0" w:color="auto"/>
              <w:bottom w:val="nil"/>
              <w:right w:val="single" w:sz="12" w:space="0" w:color="auto"/>
            </w:tcBorders>
            <w:vAlign w:val="center"/>
          </w:tcPr>
          <w:p w:rsidR="00961A4E" w:rsidRDefault="00961A4E">
            <w:pPr>
              <w:ind w:left="360" w:hanging="360"/>
              <w:rPr>
                <w:rFonts w:ascii="Arial Narrow" w:hAnsi="Arial Narrow" w:cs="Arial"/>
                <w:b/>
                <w:sz w:val="20"/>
                <w:szCs w:val="20"/>
              </w:rPr>
            </w:pPr>
            <w:r>
              <w:rPr>
                <w:rFonts w:ascii="Arial" w:hAnsi="Arial" w:cs="Arial"/>
                <w:b/>
                <w:sz w:val="20"/>
                <w:szCs w:val="20"/>
              </w:rPr>
              <w:t>(i)</w:t>
            </w:r>
            <w:r>
              <w:rPr>
                <w:rFonts w:ascii="Arial" w:hAnsi="Arial" w:cs="Arial"/>
                <w:sz w:val="20"/>
                <w:szCs w:val="20"/>
              </w:rPr>
              <w:t xml:space="preserve"> </w:t>
            </w:r>
            <w:r>
              <w:rPr>
                <w:rFonts w:ascii="Arial" w:hAnsi="Arial" w:cs="Arial"/>
                <w:b/>
                <w:sz w:val="20"/>
                <w:szCs w:val="20"/>
              </w:rPr>
              <w:t xml:space="preserve">Pregnancy termination:  </w:t>
            </w:r>
            <w:r>
              <w:rPr>
                <w:rFonts w:ascii="Arial" w:hAnsi="Arial" w:cs="Arial"/>
                <w:sz w:val="18"/>
                <w:szCs w:val="18"/>
              </w:rPr>
              <w:t xml:space="preserve">Individuals engaged in the research will have no part in any decisions as to the timing, method, or procedures used to terminate a pregnancy.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[§46.204(i)]</w:t>
            </w:r>
          </w:p>
        </w:tc>
      </w:tr>
      <w:tr w:rsidR="00961A4E">
        <w:trPr>
          <w:cantSplit/>
          <w:trHeight w:val="37"/>
          <w:jc w:val="center"/>
        </w:trPr>
        <w:tc>
          <w:tcPr>
            <w:tcW w:w="3345" w:type="dxa"/>
            <w:gridSpan w:val="4"/>
            <w:tcBorders>
              <w:top w:val="single" w:sz="6" w:space="0" w:color="999999"/>
              <w:left w:val="single" w:sz="12" w:space="0" w:color="auto"/>
              <w:bottom w:val="single" w:sz="6" w:space="0" w:color="999999"/>
              <w:right w:val="single" w:sz="6" w:space="0" w:color="999999"/>
            </w:tcBorders>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§46.204 </w:t>
            </w:r>
            <w:r>
              <w:rPr>
                <w:rFonts w:ascii="Arial" w:hAnsi="Arial" w:cs="Arial"/>
                <w:b/>
                <w:sz w:val="18"/>
                <w:szCs w:val="18"/>
              </w:rPr>
              <w:t>NOT</w:t>
            </w:r>
            <w:r>
              <w:rPr>
                <w:rFonts w:ascii="Arial" w:hAnsi="Arial" w:cs="Arial"/>
                <w:sz w:val="18"/>
                <w:szCs w:val="18"/>
              </w:rPr>
              <w:t xml:space="preserve"> met.</w:t>
            </w:r>
          </w:p>
        </w:tc>
        <w:tc>
          <w:tcPr>
            <w:tcW w:w="7664" w:type="dxa"/>
            <w:gridSpan w:val="6"/>
            <w:vMerge w:val="restart"/>
            <w:tcBorders>
              <w:top w:val="single" w:sz="6" w:space="0" w:color="999999"/>
              <w:left w:val="single" w:sz="6" w:space="0" w:color="999999"/>
              <w:right w:val="single" w:sz="12" w:space="0" w:color="auto"/>
            </w:tcBorders>
          </w:tcPr>
          <w:p w:rsidR="00961A4E" w:rsidRDefault="00961A4E">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61A4E">
        <w:trPr>
          <w:cantSplit/>
          <w:trHeight w:val="27"/>
          <w:jc w:val="center"/>
        </w:trPr>
        <w:tc>
          <w:tcPr>
            <w:tcW w:w="3345" w:type="dxa"/>
            <w:gridSpan w:val="4"/>
            <w:tcBorders>
              <w:top w:val="single" w:sz="6" w:space="0" w:color="999999"/>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Yes  </w:t>
            </w:r>
            <w:r>
              <w:rPr>
                <w:rFonts w:ascii="Arial" w:hAnsi="Arial" w:cs="Arial"/>
                <w:sz w:val="18"/>
                <w:szCs w:val="18"/>
              </w:rPr>
              <w:t>(Statement is true)</w:t>
            </w:r>
          </w:p>
        </w:tc>
        <w:tc>
          <w:tcPr>
            <w:tcW w:w="7664" w:type="dxa"/>
            <w:gridSpan w:val="6"/>
            <w:vMerge/>
            <w:tcBorders>
              <w:left w:val="single" w:sz="6" w:space="0" w:color="999999"/>
              <w:bottom w:val="single" w:sz="12" w:space="0" w:color="auto"/>
              <w:right w:val="single" w:sz="12" w:space="0" w:color="auto"/>
            </w:tcBorders>
          </w:tcPr>
          <w:p w:rsidR="00961A4E" w:rsidRDefault="00961A4E">
            <w:pPr>
              <w:rPr>
                <w:rFonts w:ascii="Arial" w:hAnsi="Arial" w:cs="Arial"/>
                <w:b/>
                <w:smallCaps/>
                <w:sz w:val="20"/>
                <w:szCs w:val="20"/>
              </w:rPr>
            </w:pPr>
          </w:p>
        </w:tc>
      </w:tr>
      <w:tr w:rsidR="00961A4E">
        <w:trPr>
          <w:jc w:val="center"/>
        </w:trPr>
        <w:tc>
          <w:tcPr>
            <w:tcW w:w="11009" w:type="dxa"/>
            <w:gridSpan w:val="10"/>
            <w:tcBorders>
              <w:top w:val="single" w:sz="12" w:space="0" w:color="auto"/>
              <w:left w:val="single" w:sz="12" w:space="0" w:color="auto"/>
              <w:bottom w:val="nil"/>
              <w:right w:val="single" w:sz="12" w:space="0" w:color="auto"/>
            </w:tcBorders>
            <w:vAlign w:val="center"/>
          </w:tcPr>
          <w:p w:rsidR="00961A4E" w:rsidRDefault="00961A4E">
            <w:pPr>
              <w:ind w:left="360" w:hanging="360"/>
              <w:rPr>
                <w:rFonts w:ascii="Arial Narrow" w:hAnsi="Arial Narrow" w:cs="Arial"/>
                <w:b/>
                <w:sz w:val="20"/>
                <w:szCs w:val="20"/>
              </w:rPr>
            </w:pPr>
            <w:r>
              <w:rPr>
                <w:rFonts w:ascii="Arial" w:hAnsi="Arial" w:cs="Arial"/>
                <w:b/>
                <w:sz w:val="20"/>
                <w:szCs w:val="20"/>
              </w:rPr>
              <w:t>(j)</w:t>
            </w:r>
            <w:r>
              <w:rPr>
                <w:rFonts w:ascii="Arial" w:hAnsi="Arial" w:cs="Arial"/>
                <w:sz w:val="20"/>
                <w:szCs w:val="20"/>
              </w:rPr>
              <w:t xml:space="preserve"> </w:t>
            </w:r>
            <w:r>
              <w:rPr>
                <w:rFonts w:ascii="Arial" w:hAnsi="Arial" w:cs="Arial"/>
                <w:b/>
                <w:sz w:val="20"/>
                <w:szCs w:val="20"/>
              </w:rPr>
              <w:t>Neonate viability:</w:t>
            </w:r>
            <w:r>
              <w:rPr>
                <w:rFonts w:ascii="Arial" w:hAnsi="Arial" w:cs="Arial"/>
                <w:sz w:val="20"/>
                <w:szCs w:val="20"/>
              </w:rPr>
              <w:t xml:space="preserve"> </w:t>
            </w:r>
            <w:r>
              <w:rPr>
                <w:rFonts w:ascii="Arial" w:hAnsi="Arial" w:cs="Arial"/>
                <w:b/>
                <w:sz w:val="18"/>
                <w:szCs w:val="18"/>
              </w:rPr>
              <w:t xml:space="preserve"> </w:t>
            </w:r>
            <w:r>
              <w:rPr>
                <w:rFonts w:ascii="Arial" w:hAnsi="Arial" w:cs="Arial"/>
                <w:sz w:val="18"/>
                <w:szCs w:val="18"/>
              </w:rPr>
              <w:t>Individuals engaged in the research will have no part in determining the viability of a neonate.           [§46.204(j)]</w:t>
            </w:r>
          </w:p>
        </w:tc>
      </w:tr>
      <w:tr w:rsidR="00961A4E">
        <w:trPr>
          <w:cantSplit/>
          <w:trHeight w:val="37"/>
          <w:jc w:val="center"/>
        </w:trPr>
        <w:tc>
          <w:tcPr>
            <w:tcW w:w="7395" w:type="dxa"/>
            <w:gridSpan w:val="8"/>
            <w:tcBorders>
              <w:top w:val="single" w:sz="6" w:space="0" w:color="999999"/>
              <w:left w:val="single" w:sz="12" w:space="0" w:color="auto"/>
              <w:bottom w:val="single" w:sz="6" w:space="0" w:color="999999"/>
              <w:right w:val="single" w:sz="6" w:space="0" w:color="999999"/>
            </w:tcBorders>
          </w:tcPr>
          <w:p w:rsidR="00961A4E" w:rsidRDefault="00961A4E">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§46.204 </w:t>
            </w:r>
            <w:r>
              <w:rPr>
                <w:rFonts w:ascii="Arial" w:hAnsi="Arial" w:cs="Arial"/>
                <w:b/>
                <w:sz w:val="18"/>
                <w:szCs w:val="18"/>
              </w:rPr>
              <w:t>NOT</w:t>
            </w:r>
            <w:r>
              <w:rPr>
                <w:rFonts w:ascii="Arial" w:hAnsi="Arial" w:cs="Arial"/>
                <w:sz w:val="18"/>
                <w:szCs w:val="18"/>
              </w:rPr>
              <w:t xml:space="preserve"> met.</w:t>
            </w:r>
          </w:p>
        </w:tc>
        <w:tc>
          <w:tcPr>
            <w:tcW w:w="3614" w:type="dxa"/>
            <w:gridSpan w:val="2"/>
            <w:vMerge w:val="restart"/>
            <w:tcBorders>
              <w:top w:val="single" w:sz="6" w:space="0" w:color="999999"/>
              <w:left w:val="single" w:sz="6" w:space="0" w:color="999999"/>
              <w:right w:val="single" w:sz="12" w:space="0" w:color="auto"/>
            </w:tcBorders>
          </w:tcPr>
          <w:p w:rsidR="00961A4E" w:rsidRDefault="00961A4E">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61A4E">
        <w:trPr>
          <w:cantSplit/>
          <w:trHeight w:val="27"/>
          <w:jc w:val="center"/>
        </w:trPr>
        <w:tc>
          <w:tcPr>
            <w:tcW w:w="7395" w:type="dxa"/>
            <w:gridSpan w:val="8"/>
            <w:tcBorders>
              <w:top w:val="single" w:sz="6" w:space="0" w:color="999999"/>
              <w:left w:val="single" w:sz="12" w:space="0" w:color="auto"/>
              <w:bottom w:val="single" w:sz="12" w:space="0" w:color="auto"/>
              <w:right w:val="single" w:sz="6" w:space="0" w:color="999999"/>
            </w:tcBorders>
            <w:shd w:val="clear" w:color="auto" w:fill="D9D9D9"/>
          </w:tcPr>
          <w:p w:rsidR="00961A4E" w:rsidRDefault="00961A4E">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Yes  </w:t>
            </w:r>
            <w:r>
              <w:rPr>
                <w:rFonts w:ascii="Arial" w:hAnsi="Arial" w:cs="Arial"/>
                <w:sz w:val="18"/>
                <w:szCs w:val="18"/>
              </w:rPr>
              <w:t>(Statement is true)</w:t>
            </w:r>
            <w:r>
              <w:rPr>
                <w:rFonts w:ascii="Arial" w:hAnsi="Arial" w:cs="Arial"/>
                <w:b/>
                <w:sz w:val="18"/>
                <w:szCs w:val="18"/>
              </w:rPr>
              <w:t xml:space="preserve"> </w:t>
            </w:r>
            <w:r>
              <w:rPr>
                <w:rFonts w:ascii="Arial" w:hAnsi="Arial" w:cs="Arial"/>
                <w:sz w:val="18"/>
                <w:szCs w:val="18"/>
              </w:rPr>
              <w:t>►Subpart B:  §46.204 [for pregnant women or fetuses] met.</w:t>
            </w:r>
          </w:p>
        </w:tc>
        <w:tc>
          <w:tcPr>
            <w:tcW w:w="3614" w:type="dxa"/>
            <w:gridSpan w:val="2"/>
            <w:vMerge/>
            <w:tcBorders>
              <w:left w:val="single" w:sz="6" w:space="0" w:color="999999"/>
              <w:bottom w:val="single" w:sz="12" w:space="0" w:color="auto"/>
              <w:right w:val="single" w:sz="12" w:space="0" w:color="auto"/>
            </w:tcBorders>
          </w:tcPr>
          <w:p w:rsidR="00961A4E" w:rsidRDefault="00961A4E">
            <w:pPr>
              <w:rPr>
                <w:rFonts w:ascii="Arial" w:hAnsi="Arial" w:cs="Arial"/>
                <w:b/>
                <w:smallCaps/>
                <w:sz w:val="20"/>
                <w:szCs w:val="20"/>
              </w:rPr>
            </w:pPr>
          </w:p>
        </w:tc>
      </w:tr>
      <w:tr w:rsidR="00862A8E">
        <w:trPr>
          <w:jc w:val="center"/>
        </w:trPr>
        <w:tc>
          <w:tcPr>
            <w:tcW w:w="11009" w:type="dxa"/>
            <w:gridSpan w:val="10"/>
            <w:tcBorders>
              <w:top w:val="single" w:sz="12" w:space="0" w:color="auto"/>
              <w:left w:val="single" w:sz="12" w:space="0" w:color="auto"/>
              <w:bottom w:val="single" w:sz="12" w:space="0" w:color="auto"/>
              <w:right w:val="single" w:sz="12" w:space="0" w:color="auto"/>
            </w:tcBorders>
            <w:vAlign w:val="center"/>
          </w:tcPr>
          <w:p w:rsidR="00862A8E" w:rsidRPr="00862A8E" w:rsidRDefault="00862A8E">
            <w:pPr>
              <w:widowControl/>
              <w:autoSpaceDE/>
              <w:autoSpaceDN/>
              <w:adjustRightInd/>
              <w:rPr>
                <w:rFonts w:ascii="Arial" w:hAnsi="Arial" w:cs="Arial"/>
                <w:b/>
                <w:sz w:val="20"/>
                <w:szCs w:val="20"/>
              </w:rPr>
            </w:pPr>
          </w:p>
          <w:p w:rsidR="00862A8E" w:rsidRPr="00862A8E" w:rsidRDefault="00862A8E">
            <w:pPr>
              <w:widowControl/>
              <w:autoSpaceDE/>
              <w:autoSpaceDN/>
              <w:adjustRightInd/>
              <w:rPr>
                <w:rFonts w:ascii="Arial" w:hAnsi="Arial" w:cs="Arial"/>
                <w:b/>
                <w:sz w:val="20"/>
                <w:szCs w:val="20"/>
              </w:rPr>
            </w:pPr>
          </w:p>
          <w:p w:rsidR="00862A8E" w:rsidRPr="00862A8E" w:rsidRDefault="00862A8E">
            <w:pPr>
              <w:widowControl/>
              <w:autoSpaceDE/>
              <w:autoSpaceDN/>
              <w:adjustRightInd/>
              <w:rPr>
                <w:rFonts w:ascii="Arial" w:hAnsi="Arial" w:cs="Arial"/>
                <w:b/>
                <w:sz w:val="20"/>
                <w:szCs w:val="20"/>
              </w:rPr>
            </w:pPr>
          </w:p>
          <w:p w:rsidR="00862A8E" w:rsidRPr="00862A8E" w:rsidRDefault="00862A8E">
            <w:pPr>
              <w:widowControl/>
              <w:autoSpaceDE/>
              <w:autoSpaceDN/>
              <w:adjustRightInd/>
              <w:rPr>
                <w:rFonts w:ascii="Arial" w:hAnsi="Arial" w:cs="Arial"/>
                <w:b/>
                <w:sz w:val="20"/>
                <w:szCs w:val="20"/>
              </w:rPr>
            </w:pPr>
            <w:r>
              <w:rPr>
                <w:rFonts w:ascii="Arial" w:hAnsi="Arial" w:cs="Arial"/>
                <w:b/>
                <w:sz w:val="20"/>
                <w:szCs w:val="20"/>
              </w:rPr>
              <w:t>____________________________________________________________________________________________</w:t>
            </w:r>
          </w:p>
          <w:p w:rsidR="00862A8E" w:rsidRPr="00862A8E" w:rsidRDefault="00862A8E">
            <w:pPr>
              <w:widowControl/>
              <w:autoSpaceDE/>
              <w:autoSpaceDN/>
              <w:adjustRightInd/>
              <w:rPr>
                <w:rFonts w:ascii="Arial" w:hAnsi="Arial" w:cs="Arial"/>
                <w:b/>
                <w:sz w:val="20"/>
                <w:szCs w:val="20"/>
              </w:rPr>
            </w:pPr>
            <w:r>
              <w:rPr>
                <w:rFonts w:ascii="Arial" w:hAnsi="Arial" w:cs="Arial"/>
                <w:b/>
                <w:sz w:val="20"/>
                <w:szCs w:val="20"/>
              </w:rPr>
              <w:t>Signature, Principal Investigator                                                                                                              Date</w:t>
            </w:r>
          </w:p>
          <w:p w:rsidR="00862A8E" w:rsidRPr="00862A8E" w:rsidRDefault="00862A8E">
            <w:pPr>
              <w:widowControl/>
              <w:autoSpaceDE/>
              <w:autoSpaceDN/>
              <w:adjustRightInd/>
              <w:rPr>
                <w:rFonts w:ascii="Arial" w:hAnsi="Arial" w:cs="Arial"/>
                <w:b/>
                <w:sz w:val="20"/>
                <w:szCs w:val="20"/>
              </w:rPr>
            </w:pPr>
          </w:p>
        </w:tc>
      </w:tr>
      <w:tr w:rsidR="00862A8E">
        <w:trPr>
          <w:jc w:val="center"/>
        </w:trPr>
        <w:tc>
          <w:tcPr>
            <w:tcW w:w="11009" w:type="dxa"/>
            <w:gridSpan w:val="10"/>
            <w:tcBorders>
              <w:top w:val="single" w:sz="12" w:space="0" w:color="auto"/>
              <w:left w:val="single" w:sz="12" w:space="0" w:color="auto"/>
              <w:bottom w:val="single" w:sz="12" w:space="0" w:color="auto"/>
              <w:right w:val="single" w:sz="12" w:space="0" w:color="auto"/>
            </w:tcBorders>
            <w:shd w:val="clear" w:color="auto" w:fill="8C8C8C"/>
            <w:vAlign w:val="center"/>
          </w:tcPr>
          <w:p w:rsidR="00862A8E" w:rsidRDefault="00862A8E">
            <w:pPr>
              <w:widowControl/>
              <w:autoSpaceDE/>
              <w:autoSpaceDN/>
              <w:adjustRightInd/>
              <w:rPr>
                <w:rFonts w:ascii="Arial" w:hAnsi="Arial" w:cs="Arial"/>
                <w:b/>
                <w:sz w:val="10"/>
                <w:szCs w:val="10"/>
              </w:rPr>
            </w:pPr>
          </w:p>
        </w:tc>
      </w:tr>
      <w:tr w:rsidR="00961A4E">
        <w:trPr>
          <w:jc w:val="center"/>
        </w:trPr>
        <w:tc>
          <w:tcPr>
            <w:tcW w:w="11009" w:type="dxa"/>
            <w:gridSpan w:val="10"/>
            <w:tcBorders>
              <w:top w:val="single" w:sz="12" w:space="0" w:color="auto"/>
              <w:left w:val="single" w:sz="12" w:space="0" w:color="auto"/>
              <w:bottom w:val="single" w:sz="12" w:space="0" w:color="auto"/>
              <w:right w:val="single" w:sz="12" w:space="0" w:color="auto"/>
            </w:tcBorders>
            <w:vAlign w:val="center"/>
          </w:tcPr>
          <w:p w:rsidR="00961A4E" w:rsidRDefault="00961A4E">
            <w:pPr>
              <w:widowControl/>
              <w:autoSpaceDE/>
              <w:autoSpaceDN/>
              <w:adjustRightInd/>
              <w:rPr>
                <w:rFonts w:ascii="Arial" w:hAnsi="Arial" w:cs="Arial"/>
                <w:b/>
                <w:sz w:val="10"/>
                <w:szCs w:val="10"/>
              </w:rPr>
            </w:pPr>
          </w:p>
          <w:p w:rsidR="00961A4E" w:rsidRDefault="000A4C07">
            <w:pPr>
              <w:widowControl/>
              <w:autoSpaceDE/>
              <w:autoSpaceDN/>
              <w:adjustRightInd/>
              <w:rPr>
                <w:rFonts w:ascii="Arial" w:hAnsi="Arial" w:cs="Arial"/>
                <w:b/>
                <w:sz w:val="20"/>
                <w:szCs w:val="20"/>
              </w:rPr>
            </w:pPr>
            <w:r>
              <w:rPr>
                <w:rFonts w:ascii="Arial" w:hAnsi="Arial" w:cs="Arial"/>
                <w:b/>
                <w:sz w:val="20"/>
                <w:szCs w:val="20"/>
              </w:rPr>
              <w:lastRenderedPageBreak/>
              <w:t>FOR IRB USE ONLY</w:t>
            </w:r>
            <w:r w:rsidR="00961A4E">
              <w:rPr>
                <w:rFonts w:ascii="Arial" w:hAnsi="Arial" w:cs="Arial"/>
                <w:b/>
                <w:sz w:val="20"/>
                <w:szCs w:val="20"/>
              </w:rPr>
              <w:t xml:space="preserve">    </w:t>
            </w:r>
            <w:r w:rsidR="000F46C6">
              <w:rPr>
                <w:rFonts w:ascii="Arial" w:hAnsi="Arial" w:cs="Arial"/>
                <w:b/>
                <w:sz w:val="20"/>
                <w:szCs w:val="20"/>
              </w:rPr>
              <w:t>Other</w:t>
            </w:r>
            <w:r w:rsidR="00961A4E">
              <w:rPr>
                <w:rFonts w:ascii="Arial" w:hAnsi="Arial" w:cs="Arial"/>
                <w:b/>
                <w:sz w:val="20"/>
                <w:szCs w:val="20"/>
                <w:u w:val="single"/>
              </w:rPr>
              <w:t xml:space="preserve"> comments</w:t>
            </w:r>
            <w:r w:rsidR="00961A4E">
              <w:rPr>
                <w:rFonts w:ascii="Arial" w:hAnsi="Arial" w:cs="Arial"/>
                <w:b/>
                <w:sz w:val="20"/>
                <w:szCs w:val="20"/>
              </w:rPr>
              <w:t xml:space="preserve">: </w:t>
            </w:r>
          </w:p>
          <w:p w:rsidR="000F46C6" w:rsidRDefault="000F46C6">
            <w:pPr>
              <w:widowControl/>
              <w:autoSpaceDE/>
              <w:autoSpaceDN/>
              <w:adjustRightInd/>
              <w:rPr>
                <w:rFonts w:ascii="Arial" w:hAnsi="Arial" w:cs="Arial"/>
                <w:b/>
                <w:sz w:val="20"/>
                <w:szCs w:val="20"/>
              </w:rPr>
            </w:pPr>
          </w:p>
          <w:p w:rsidR="000F46C6" w:rsidRDefault="000F46C6">
            <w:pPr>
              <w:widowControl/>
              <w:autoSpaceDE/>
              <w:autoSpaceDN/>
              <w:adjustRightInd/>
              <w:rPr>
                <w:rFonts w:ascii="Arial" w:hAnsi="Arial" w:cs="Arial"/>
                <w:sz w:val="22"/>
                <w:szCs w:val="22"/>
              </w:rPr>
            </w:pPr>
          </w:p>
          <w:p w:rsidR="00961A4E" w:rsidRDefault="00961A4E">
            <w:pPr>
              <w:widowControl/>
              <w:autoSpaceDE/>
              <w:autoSpaceDN/>
              <w:adjustRightInd/>
              <w:rPr>
                <w:rFonts w:ascii="Arial" w:hAnsi="Arial" w:cs="Arial"/>
                <w:sz w:val="20"/>
                <w:szCs w:val="20"/>
              </w:rPr>
            </w:pPr>
          </w:p>
          <w:p w:rsidR="00961A4E" w:rsidRDefault="00961A4E">
            <w:pPr>
              <w:widowControl/>
              <w:autoSpaceDE/>
              <w:autoSpaceDN/>
              <w:adjustRightInd/>
              <w:rPr>
                <w:rFonts w:ascii="Arial" w:hAnsi="Arial" w:cs="Arial"/>
                <w:b/>
                <w:sz w:val="20"/>
                <w:szCs w:val="20"/>
              </w:rPr>
            </w:pPr>
          </w:p>
          <w:p w:rsidR="00961A4E" w:rsidRDefault="00961A4E">
            <w:pPr>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b/>
                <w:smallCaps/>
                <w:sz w:val="20"/>
                <w:szCs w:val="20"/>
              </w:rPr>
              <w:t>Reviewed By</w:t>
            </w:r>
            <w:r>
              <w:rPr>
                <w:rFonts w:ascii="Arial" w:hAnsi="Arial" w:cs="Arial"/>
                <w:b/>
                <w:sz w:val="20"/>
                <w:szCs w:val="20"/>
              </w:rPr>
              <w:t>:_______________________________________________</w:t>
            </w:r>
            <w:r>
              <w:rPr>
                <w:rFonts w:ascii="Arial" w:hAnsi="Arial" w:cs="Arial"/>
                <w:b/>
                <w:smallCaps/>
                <w:sz w:val="20"/>
                <w:szCs w:val="20"/>
              </w:rPr>
              <w:t>Date</w:t>
            </w:r>
            <w:r w:rsidR="00954C69">
              <w:rPr>
                <w:rFonts w:ascii="Arial" w:hAnsi="Arial" w:cs="Arial"/>
                <w:b/>
                <w:smallCaps/>
                <w:sz w:val="20"/>
                <w:szCs w:val="20"/>
              </w:rPr>
              <w:t xml:space="preserve"> of irb meeting</w:t>
            </w:r>
            <w:r>
              <w:rPr>
                <w:rFonts w:ascii="Arial" w:hAnsi="Arial" w:cs="Arial"/>
                <w:b/>
                <w:sz w:val="20"/>
                <w:szCs w:val="20"/>
              </w:rPr>
              <w:t>:________________</w:t>
            </w:r>
          </w:p>
          <w:p w:rsidR="00961A4E" w:rsidRDefault="00961A4E">
            <w:pPr>
              <w:rPr>
                <w:rFonts w:ascii="Arial Narrow" w:hAnsi="Arial Narrow" w:cs="Arial"/>
                <w:color w:val="999999"/>
                <w:sz w:val="16"/>
                <w:szCs w:val="16"/>
              </w:rPr>
            </w:pPr>
          </w:p>
        </w:tc>
      </w:tr>
    </w:tbl>
    <w:p w:rsidR="00961A4E" w:rsidRDefault="00961A4E" w:rsidP="002A25B6"/>
    <w:sectPr w:rsidR="00961A4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6D" w:rsidRDefault="00960A6D">
      <w:r>
        <w:separator/>
      </w:r>
    </w:p>
  </w:endnote>
  <w:endnote w:type="continuationSeparator" w:id="0">
    <w:p w:rsidR="00960A6D" w:rsidRDefault="0096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3D" w:rsidRDefault="00312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A2" w:rsidRDefault="003852A2">
    <w:pPr>
      <w:pStyle w:val="Footer"/>
      <w:ind w:right="360"/>
      <w:jc w:val="both"/>
      <w:rPr>
        <w:rFonts w:ascii="Arial" w:hAnsi="Arial" w:cs="Arial"/>
        <w:color w:val="808080"/>
        <w:sz w:val="10"/>
        <w:szCs w:val="10"/>
      </w:rPr>
    </w:pPr>
  </w:p>
  <w:p w:rsidR="003852A2" w:rsidRPr="0031243D" w:rsidRDefault="003852A2" w:rsidP="0031243D">
    <w:pPr>
      <w:pStyle w:val="Footer"/>
      <w:pBdr>
        <w:top w:val="single" w:sz="4" w:space="1" w:color="999999"/>
      </w:pBdr>
      <w:tabs>
        <w:tab w:val="clear" w:pos="4320"/>
        <w:tab w:val="clear" w:pos="8640"/>
        <w:tab w:val="center" w:pos="5040"/>
        <w:tab w:val="right" w:pos="10440"/>
      </w:tabs>
      <w:ind w:right="360"/>
      <w:rPr>
        <w:rFonts w:ascii="Arial" w:hAnsi="Arial" w:cs="Arial"/>
        <w:color w:val="808080"/>
        <w:sz w:val="18"/>
        <w:szCs w:val="18"/>
      </w:rPr>
    </w:pPr>
    <w:r>
      <w:rPr>
        <w:rFonts w:ascii="Arial" w:hAnsi="Arial" w:cs="Arial"/>
        <w:color w:val="808080"/>
        <w:sz w:val="18"/>
        <w:szCs w:val="18"/>
      </w:rPr>
      <w:tab/>
    </w:r>
    <w:r>
      <w:rPr>
        <w:rFonts w:ascii="Arial" w:hAnsi="Arial" w:cs="Arial"/>
        <w:color w:val="808080"/>
        <w:sz w:val="18"/>
        <w:szCs w:val="18"/>
      </w:rPr>
      <w:tab/>
    </w:r>
    <w:r w:rsidRPr="0031243D">
      <w:rPr>
        <w:rFonts w:ascii="Arial" w:hAnsi="Arial" w:cs="Arial"/>
        <w:color w:val="808080"/>
        <w:sz w:val="18"/>
        <w:szCs w:val="18"/>
      </w:rPr>
      <w:t xml:space="preserve">                     5/2011</w:t>
    </w:r>
  </w:p>
  <w:p w:rsidR="0031243D" w:rsidRPr="0031243D" w:rsidRDefault="0031243D" w:rsidP="0031243D">
    <w:pPr>
      <w:pStyle w:val="Footer"/>
      <w:pBdr>
        <w:top w:val="single" w:sz="4" w:space="1" w:color="999999"/>
      </w:pBdr>
      <w:tabs>
        <w:tab w:val="clear" w:pos="4320"/>
        <w:tab w:val="clear" w:pos="8640"/>
        <w:tab w:val="center" w:pos="5040"/>
        <w:tab w:val="right" w:pos="10440"/>
      </w:tabs>
      <w:ind w:right="360"/>
      <w:rPr>
        <w:rFonts w:ascii="Arial" w:hAnsi="Arial" w:cs="Arial"/>
        <w:color w:val="808080"/>
        <w:sz w:val="18"/>
        <w:szCs w:val="18"/>
      </w:rPr>
    </w:pPr>
    <w:r>
      <w:rPr>
        <w:rFonts w:ascii="Arial" w:hAnsi="Arial" w:cs="Arial"/>
        <w:color w:val="808080"/>
        <w:sz w:val="18"/>
        <w:szCs w:val="18"/>
      </w:rPr>
      <w:tab/>
    </w:r>
    <w:r>
      <w:rPr>
        <w:rFonts w:ascii="Arial" w:hAnsi="Arial" w:cs="Arial"/>
        <w:color w:val="808080"/>
        <w:sz w:val="18"/>
        <w:szCs w:val="18"/>
      </w:rPr>
      <w:tab/>
    </w:r>
    <w:r w:rsidRPr="0031243D">
      <w:rPr>
        <w:rFonts w:ascii="Arial" w:hAnsi="Arial" w:cs="Arial"/>
        <w:color w:val="808080"/>
        <w:sz w:val="18"/>
        <w:szCs w:val="18"/>
      </w:rPr>
      <w:t xml:space="preserve">Page </w:t>
    </w:r>
    <w:r w:rsidRPr="0031243D">
      <w:rPr>
        <w:rFonts w:ascii="Arial" w:hAnsi="Arial" w:cs="Arial"/>
        <w:color w:val="808080"/>
        <w:sz w:val="18"/>
        <w:szCs w:val="18"/>
      </w:rPr>
      <w:fldChar w:fldCharType="begin"/>
    </w:r>
    <w:r w:rsidRPr="0031243D">
      <w:rPr>
        <w:rFonts w:ascii="Arial" w:hAnsi="Arial" w:cs="Arial"/>
        <w:color w:val="808080"/>
        <w:sz w:val="18"/>
        <w:szCs w:val="18"/>
      </w:rPr>
      <w:instrText xml:space="preserve"> PAGE </w:instrText>
    </w:r>
    <w:r>
      <w:rPr>
        <w:rFonts w:ascii="Arial" w:hAnsi="Arial" w:cs="Arial"/>
        <w:color w:val="808080"/>
        <w:sz w:val="18"/>
        <w:szCs w:val="18"/>
      </w:rPr>
      <w:fldChar w:fldCharType="separate"/>
    </w:r>
    <w:r w:rsidR="00F27C63">
      <w:rPr>
        <w:rFonts w:ascii="Arial" w:hAnsi="Arial" w:cs="Arial"/>
        <w:noProof/>
        <w:color w:val="808080"/>
        <w:sz w:val="18"/>
        <w:szCs w:val="18"/>
      </w:rPr>
      <w:t>1</w:t>
    </w:r>
    <w:r w:rsidRPr="0031243D">
      <w:rPr>
        <w:rFonts w:ascii="Arial" w:hAnsi="Arial" w:cs="Arial"/>
        <w:color w:val="808080"/>
        <w:sz w:val="18"/>
        <w:szCs w:val="18"/>
      </w:rPr>
      <w:fldChar w:fldCharType="end"/>
    </w:r>
    <w:r w:rsidRPr="0031243D">
      <w:rPr>
        <w:rFonts w:ascii="Arial" w:hAnsi="Arial" w:cs="Arial"/>
        <w:color w:val="808080"/>
        <w:sz w:val="18"/>
        <w:szCs w:val="18"/>
      </w:rPr>
      <w:t xml:space="preserve"> of </w:t>
    </w:r>
    <w:r w:rsidRPr="0031243D">
      <w:rPr>
        <w:rFonts w:ascii="Arial" w:hAnsi="Arial" w:cs="Arial"/>
        <w:color w:val="808080"/>
        <w:sz w:val="18"/>
        <w:szCs w:val="18"/>
      </w:rPr>
      <w:fldChar w:fldCharType="begin"/>
    </w:r>
    <w:r w:rsidRPr="0031243D">
      <w:rPr>
        <w:rFonts w:ascii="Arial" w:hAnsi="Arial" w:cs="Arial"/>
        <w:color w:val="808080"/>
        <w:sz w:val="18"/>
        <w:szCs w:val="18"/>
      </w:rPr>
      <w:instrText xml:space="preserve"> NUMPAGES </w:instrText>
    </w:r>
    <w:r>
      <w:rPr>
        <w:rFonts w:ascii="Arial" w:hAnsi="Arial" w:cs="Arial"/>
        <w:color w:val="808080"/>
        <w:sz w:val="18"/>
        <w:szCs w:val="18"/>
      </w:rPr>
      <w:fldChar w:fldCharType="separate"/>
    </w:r>
    <w:r w:rsidR="00F27C63">
      <w:rPr>
        <w:rFonts w:ascii="Arial" w:hAnsi="Arial" w:cs="Arial"/>
        <w:noProof/>
        <w:color w:val="808080"/>
        <w:sz w:val="18"/>
        <w:szCs w:val="18"/>
      </w:rPr>
      <w:t>3</w:t>
    </w:r>
    <w:r w:rsidRPr="0031243D">
      <w:rPr>
        <w:rFonts w:ascii="Arial" w:hAnsi="Arial" w:cs="Arial"/>
        <w:color w:val="808080"/>
        <w:sz w:val="18"/>
        <w:szCs w:val="18"/>
      </w:rPr>
      <w:fldChar w:fldCharType="end"/>
    </w:r>
  </w:p>
  <w:p w:rsidR="003852A2" w:rsidRDefault="003852A2">
    <w:pPr>
      <w:tabs>
        <w:tab w:val="left" w:pos="0"/>
        <w:tab w:val="left" w:pos="221"/>
        <w:tab w:val="left" w:pos="442"/>
        <w:tab w:val="left" w:pos="720"/>
        <w:tab w:val="left" w:pos="883"/>
        <w:tab w:val="left" w:pos="1104"/>
        <w:tab w:val="left" w:pos="1325"/>
        <w:tab w:val="left" w:pos="1546"/>
        <w:tab w:val="left" w:pos="1766"/>
        <w:tab w:val="left" w:pos="1987"/>
        <w:tab w:val="left" w:pos="2208"/>
        <w:tab w:val="left" w:pos="2429"/>
        <w:tab w:val="left" w:pos="2650"/>
        <w:tab w:val="left" w:pos="2880"/>
        <w:tab w:val="left" w:pos="3091"/>
        <w:tab w:val="left" w:pos="3312"/>
        <w:tab w:val="right" w:pos="9446"/>
      </w:tabs>
      <w:rPr>
        <w:rFonts w:ascii="Arial" w:hAnsi="Arial" w:cs="Arial"/>
        <w:color w:val="808080"/>
        <w:sz w:val="10"/>
        <w:szCs w:val="10"/>
      </w:rPr>
    </w:pPr>
  </w:p>
  <w:p w:rsidR="0031243D" w:rsidRDefault="0031243D" w:rsidP="0031243D">
    <w:pPr>
      <w:tabs>
        <w:tab w:val="left" w:pos="0"/>
        <w:tab w:val="left" w:pos="221"/>
        <w:tab w:val="left" w:pos="442"/>
        <w:tab w:val="left" w:pos="720"/>
        <w:tab w:val="left" w:pos="883"/>
        <w:tab w:val="left" w:pos="1104"/>
        <w:tab w:val="left" w:pos="1325"/>
        <w:tab w:val="left" w:pos="1546"/>
        <w:tab w:val="left" w:pos="1766"/>
        <w:tab w:val="left" w:pos="1987"/>
        <w:tab w:val="left" w:pos="2208"/>
        <w:tab w:val="left" w:pos="2429"/>
        <w:tab w:val="left" w:pos="2650"/>
        <w:tab w:val="left" w:pos="2880"/>
        <w:tab w:val="left" w:pos="3091"/>
        <w:tab w:val="left" w:pos="3312"/>
        <w:tab w:val="right" w:pos="9446"/>
      </w:tabs>
      <w:jc w:val="right"/>
      <w:rPr>
        <w:rFonts w:ascii="Arial" w:hAnsi="Arial" w:cs="Arial"/>
        <w:color w:val="80808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3D" w:rsidRDefault="0031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6D" w:rsidRDefault="00960A6D">
      <w:r>
        <w:separator/>
      </w:r>
    </w:p>
  </w:footnote>
  <w:footnote w:type="continuationSeparator" w:id="0">
    <w:p w:rsidR="00960A6D" w:rsidRDefault="0096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3D" w:rsidRDefault="00312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A2" w:rsidRDefault="003852A2">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3D" w:rsidRDefault="0031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0CED"/>
    <w:multiLevelType w:val="hybridMultilevel"/>
    <w:tmpl w:val="E0D25310"/>
    <w:lvl w:ilvl="0" w:tplc="C73A9CAA">
      <w:start w:val="1"/>
      <w:numFmt w:val="bullet"/>
      <w:lvlText w:val=""/>
      <w:lvlJc w:val="left"/>
      <w:pPr>
        <w:tabs>
          <w:tab w:val="num" w:pos="144"/>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25"/>
    <w:rsid w:val="000A4C07"/>
    <w:rsid w:val="000F46C6"/>
    <w:rsid w:val="002A25B6"/>
    <w:rsid w:val="002D5735"/>
    <w:rsid w:val="0031243D"/>
    <w:rsid w:val="003852A2"/>
    <w:rsid w:val="00714436"/>
    <w:rsid w:val="007207ED"/>
    <w:rsid w:val="00862A8E"/>
    <w:rsid w:val="00954C69"/>
    <w:rsid w:val="00960A6D"/>
    <w:rsid w:val="00961A4E"/>
    <w:rsid w:val="009B382B"/>
    <w:rsid w:val="00B71A99"/>
    <w:rsid w:val="00CC0E2D"/>
    <w:rsid w:val="00E57E25"/>
    <w:rsid w:val="00E71E58"/>
    <w:rsid w:val="00F27C63"/>
    <w:rsid w:val="00F7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AC01C7-00D4-46C1-88F7-B930DE8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E57E25"/>
    <w:pPr>
      <w:keepNext/>
      <w:widowControl/>
      <w:autoSpaceDE/>
      <w:autoSpaceDN/>
      <w:adjustRightInd/>
      <w:spacing w:before="240" w:after="60"/>
      <w:jc w:val="center"/>
      <w:outlineLvl w:val="0"/>
    </w:pPr>
    <w:rPr>
      <w:rFonts w:ascii="Arial" w:eastAsia="Calibri" w:hAnsi="Arial"/>
      <w:b/>
      <w:kern w:val="32"/>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locked/>
    <w:rsid w:val="00E57E25"/>
    <w:rPr>
      <w:rFonts w:ascii="Arial" w:eastAsia="Calibri" w:hAnsi="Arial"/>
      <w:b/>
      <w:kern w:val="32"/>
      <w:sz w:val="32"/>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sid w:val="00E57E2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B1:  Subpart B §46</vt:lpstr>
    </vt:vector>
  </TitlesOfParts>
  <Company>University of Pennsylvania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Subpart B §46</dc:title>
  <dc:subject/>
  <dc:creator>yhiggins</dc:creator>
  <cp:keywords/>
  <dc:description/>
  <cp:lastModifiedBy>Patrick Herbison</cp:lastModifiedBy>
  <cp:revision>2</cp:revision>
  <cp:lastPrinted>2011-05-03T14:22:00Z</cp:lastPrinted>
  <dcterms:created xsi:type="dcterms:W3CDTF">2021-08-02T14:24:00Z</dcterms:created>
  <dcterms:modified xsi:type="dcterms:W3CDTF">2021-08-02T14:24:00Z</dcterms:modified>
</cp:coreProperties>
</file>