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B22CB">
      <w:pPr>
        <w:jc w:val="center"/>
        <w:rPr>
          <w:rFonts w:ascii="Arial" w:hAnsi="Arial" w:cs="Arial"/>
          <w:b/>
          <w:smallCaps/>
        </w:rPr>
      </w:pPr>
      <w:bookmarkStart w:id="0" w:name="_GoBack"/>
      <w:bookmarkEnd w:id="0"/>
      <w:r>
        <w:rPr>
          <w:rFonts w:ascii="Arial" w:hAnsi="Arial" w:cs="Arial"/>
          <w:b/>
        </w:rPr>
        <w:t xml:space="preserve">Questionnaire </w:t>
      </w:r>
      <w:r>
        <w:rPr>
          <w:rFonts w:ascii="Arial" w:hAnsi="Arial" w:cs="Arial"/>
          <w:b/>
          <w:smallCaps/>
        </w:rPr>
        <w:t xml:space="preserve">B2:  </w:t>
      </w:r>
      <w:r>
        <w:rPr>
          <w:rFonts w:ascii="Arial" w:hAnsi="Arial" w:cs="Arial"/>
          <w:b/>
        </w:rPr>
        <w:t xml:space="preserve">Subpart B:  §46.205:  </w:t>
      </w:r>
      <w:r>
        <w:rPr>
          <w:rFonts w:ascii="Arial" w:hAnsi="Arial" w:cs="Arial"/>
          <w:b/>
          <w:smallCaps/>
        </w:rPr>
        <w:t>Neonates of Uncertain Viability</w:t>
      </w:r>
    </w:p>
    <w:p w:rsidR="00000000" w:rsidRDefault="006B22CB">
      <w:pPr>
        <w:jc w:val="center"/>
        <w:rPr>
          <w:rFonts w:ascii="Arial" w:hAnsi="Arial" w:cs="Arial"/>
          <w:color w:val="808080"/>
          <w:sz w:val="16"/>
          <w:szCs w:val="16"/>
        </w:rPr>
      </w:pPr>
    </w:p>
    <w:p w:rsidR="00000000" w:rsidRDefault="006B22CB">
      <w:pPr>
        <w:jc w:val="center"/>
        <w:rPr>
          <w:rFonts w:ascii="Arial" w:hAnsi="Arial" w:cs="Arial"/>
          <w:b/>
          <w:u w:val="single"/>
        </w:rPr>
      </w:pPr>
      <w:r>
        <w:rPr>
          <w:rFonts w:ascii="Arial" w:hAnsi="Arial" w:cs="Arial"/>
          <w:color w:val="808080"/>
        </w:rPr>
        <w:t>PI:</w:t>
      </w:r>
      <w:r>
        <w:rPr>
          <w:rFonts w:ascii="Arial" w:hAnsi="Arial" w:cs="Arial"/>
        </w:rPr>
        <w:t xml:space="preserve">  </w:t>
      </w:r>
      <w:r>
        <w:rPr>
          <w:rFonts w:ascii="Arial" w:hAnsi="Arial" w:cs="Arial"/>
          <w:b/>
          <w:smallCaps/>
          <w:u w:val="single"/>
        </w:rPr>
        <w:fldChar w:fldCharType="begin">
          <w:ffData>
            <w:name w:val="Text447"/>
            <w:enabled/>
            <w:calcOnExit w:val="0"/>
            <w:textInput/>
          </w:ffData>
        </w:fldChar>
      </w:r>
      <w:r>
        <w:rPr>
          <w:rFonts w:ascii="Arial" w:hAnsi="Arial" w:cs="Arial"/>
          <w:b/>
          <w:smallCaps/>
          <w:u w:val="single"/>
        </w:rPr>
        <w:instrText xml:space="preserve"> FORMTEXT </w:instrText>
      </w:r>
      <w:r>
        <w:rPr>
          <w:rFonts w:ascii="Arial" w:hAnsi="Arial" w:cs="Arial"/>
          <w:b/>
          <w:smallCaps/>
          <w:u w:val="single"/>
        </w:rPr>
      </w:r>
      <w:r>
        <w:rPr>
          <w:rFonts w:ascii="Arial" w:hAnsi="Arial" w:cs="Arial"/>
          <w:b/>
          <w:smallCaps/>
          <w:u w:val="single"/>
        </w:rPr>
        <w:fldChar w:fldCharType="separate"/>
      </w:r>
      <w:r>
        <w:rPr>
          <w:rFonts w:ascii="Arial" w:hAnsi="Arial" w:cs="Arial"/>
          <w:b/>
          <w:smallCaps/>
          <w:noProof/>
          <w:u w:val="single"/>
        </w:rPr>
        <w:t> </w:t>
      </w:r>
      <w:r>
        <w:rPr>
          <w:rFonts w:ascii="Arial" w:hAnsi="Arial" w:cs="Arial"/>
          <w:b/>
          <w:smallCaps/>
          <w:noProof/>
          <w:u w:val="single"/>
        </w:rPr>
        <w:t> </w:t>
      </w:r>
      <w:r>
        <w:rPr>
          <w:rFonts w:ascii="Arial" w:hAnsi="Arial" w:cs="Arial"/>
          <w:b/>
          <w:smallCaps/>
          <w:noProof/>
          <w:u w:val="single"/>
        </w:rPr>
        <w:t> </w:t>
      </w:r>
      <w:r>
        <w:rPr>
          <w:rFonts w:ascii="Arial" w:hAnsi="Arial" w:cs="Arial"/>
          <w:b/>
          <w:smallCaps/>
          <w:noProof/>
          <w:u w:val="single"/>
        </w:rPr>
        <w:t> </w:t>
      </w:r>
      <w:r>
        <w:rPr>
          <w:rFonts w:ascii="Arial" w:hAnsi="Arial" w:cs="Arial"/>
          <w:b/>
          <w:smallCaps/>
          <w:noProof/>
          <w:u w:val="single"/>
        </w:rPr>
        <w:t> </w:t>
      </w:r>
      <w:r>
        <w:rPr>
          <w:rFonts w:ascii="Arial" w:hAnsi="Arial" w:cs="Arial"/>
          <w:b/>
          <w:smallCaps/>
          <w:u w:val="single"/>
        </w:rPr>
        <w:fldChar w:fldCharType="end"/>
      </w:r>
      <w:r>
        <w:rPr>
          <w:rFonts w:ascii="Arial" w:hAnsi="Arial" w:cs="Arial"/>
        </w:rPr>
        <w:t xml:space="preserve">     </w:t>
      </w:r>
      <w:r>
        <w:rPr>
          <w:rFonts w:ascii="Arial" w:hAnsi="Arial" w:cs="Arial"/>
          <w:color w:val="808080"/>
        </w:rPr>
        <w:t xml:space="preserve">Protocol # </w:t>
      </w:r>
      <w:r>
        <w:rPr>
          <w:rFonts w:ascii="Arial" w:hAnsi="Arial" w:cs="Arial"/>
          <w:b/>
          <w:u w:val="single"/>
        </w:rPr>
        <w:fldChar w:fldCharType="begin">
          <w:ffData>
            <w:name w:val="Text447"/>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rsidR="00000000" w:rsidRDefault="006B22CB">
      <w:pPr>
        <w:rPr>
          <w:rFonts w:ascii="Arial" w:hAnsi="Arial" w:cs="Arial"/>
          <w:smallCaps/>
          <w:sz w:val="16"/>
          <w:szCs w:val="16"/>
        </w:rPr>
      </w:pPr>
    </w:p>
    <w:p w:rsidR="00000000" w:rsidRDefault="006B22CB">
      <w:pPr>
        <w:rPr>
          <w:rFonts w:ascii="Arial" w:hAnsi="Arial" w:cs="Arial"/>
          <w:sz w:val="22"/>
          <w:szCs w:val="22"/>
        </w:rPr>
      </w:pPr>
      <w:r>
        <w:rPr>
          <w:rFonts w:ascii="Arial" w:hAnsi="Arial" w:cs="Arial"/>
          <w:sz w:val="22"/>
          <w:szCs w:val="22"/>
        </w:rPr>
        <w:t>Completed by Primary Reviewer or Chair:</w:t>
      </w:r>
    </w:p>
    <w:p w:rsidR="00000000" w:rsidRDefault="006B22CB">
      <w:pPr>
        <w:numPr>
          <w:ilvl w:val="0"/>
          <w:numId w:val="1"/>
        </w:numPr>
        <w:rPr>
          <w:rFonts w:ascii="Arial" w:hAnsi="Arial" w:cs="Arial"/>
          <w:i/>
          <w:sz w:val="20"/>
          <w:szCs w:val="20"/>
        </w:rPr>
      </w:pPr>
      <w:r>
        <w:rPr>
          <w:rFonts w:ascii="Arial" w:hAnsi="Arial" w:cs="Arial"/>
          <w:i/>
          <w:sz w:val="20"/>
          <w:szCs w:val="20"/>
        </w:rPr>
        <w:t xml:space="preserve">Check the appropriate box for each part as it relates to the proposed research.  </w:t>
      </w:r>
      <w:r>
        <w:rPr>
          <w:rFonts w:ascii="Arial" w:hAnsi="Arial" w:cs="Arial"/>
          <w:i/>
          <w:sz w:val="20"/>
          <w:szCs w:val="20"/>
        </w:rPr>
        <w:t>When shaded box is checked, provide justification as to how the proposed research meets the criteria for that part and go to next part.</w:t>
      </w:r>
    </w:p>
    <w:p w:rsidR="00000000" w:rsidRDefault="006B22CB">
      <w:pPr>
        <w:numPr>
          <w:ilvl w:val="0"/>
          <w:numId w:val="1"/>
        </w:numPr>
        <w:rPr>
          <w:rFonts w:ascii="Arial" w:hAnsi="Arial" w:cs="Arial"/>
          <w:i/>
          <w:sz w:val="20"/>
          <w:szCs w:val="20"/>
        </w:rPr>
      </w:pPr>
      <w:r>
        <w:rPr>
          <w:rFonts w:ascii="Arial" w:hAnsi="Arial" w:cs="Arial"/>
          <w:i/>
          <w:sz w:val="20"/>
          <w:szCs w:val="20"/>
        </w:rPr>
        <w:t xml:space="preserve">Neonates of uncertain viability (viability not ascertained yet) may be involved in research if </w:t>
      </w:r>
      <w:r>
        <w:rPr>
          <w:rFonts w:ascii="Arial" w:hAnsi="Arial" w:cs="Arial"/>
          <w:b/>
          <w:i/>
          <w:sz w:val="20"/>
          <w:szCs w:val="20"/>
          <w:u w:val="single"/>
        </w:rPr>
        <w:t>all</w:t>
      </w:r>
      <w:r>
        <w:rPr>
          <w:rFonts w:ascii="Arial" w:hAnsi="Arial" w:cs="Arial"/>
          <w:i/>
          <w:sz w:val="20"/>
          <w:szCs w:val="20"/>
        </w:rPr>
        <w:t xml:space="preserve"> of the following cond</w:t>
      </w:r>
      <w:r>
        <w:rPr>
          <w:rFonts w:ascii="Arial" w:hAnsi="Arial" w:cs="Arial"/>
          <w:i/>
          <w:sz w:val="20"/>
          <w:szCs w:val="20"/>
        </w:rPr>
        <w:t xml:space="preserve">itions </w:t>
      </w:r>
      <w:r>
        <w:rPr>
          <w:rFonts w:ascii="Arial" w:hAnsi="Arial" w:cs="Arial"/>
          <w:i/>
          <w:sz w:val="20"/>
          <w:szCs w:val="20"/>
          <w:highlight w:val="lightGray"/>
        </w:rPr>
        <w:t>[in shaded boxes]</w:t>
      </w:r>
      <w:r>
        <w:rPr>
          <w:rFonts w:ascii="Arial" w:hAnsi="Arial" w:cs="Arial"/>
          <w:i/>
          <w:sz w:val="20"/>
          <w:szCs w:val="20"/>
        </w:rPr>
        <w:t xml:space="preserve"> are met:</w:t>
      </w:r>
    </w:p>
    <w:p w:rsidR="00000000" w:rsidRDefault="006B22CB">
      <w:pPr>
        <w:rPr>
          <w:rFonts w:ascii="Arial" w:hAnsi="Arial" w:cs="Arial"/>
          <w:smallCaps/>
          <w:sz w:val="16"/>
          <w:szCs w:val="16"/>
        </w:rPr>
      </w:pPr>
    </w:p>
    <w:tbl>
      <w:tblPr>
        <w:tblW w:w="11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3789"/>
        <w:gridCol w:w="2666"/>
        <w:gridCol w:w="4894"/>
        <w:gridCol w:w="8"/>
      </w:tblGrid>
      <w:tr w:rsidR="00000000">
        <w:trPr>
          <w:jc w:val="center"/>
        </w:trPr>
        <w:tc>
          <w:tcPr>
            <w:tcW w:w="11357" w:type="dxa"/>
            <w:gridSpan w:val="4"/>
            <w:tcBorders>
              <w:top w:val="single" w:sz="12" w:space="0" w:color="auto"/>
              <w:left w:val="single" w:sz="12" w:space="0" w:color="auto"/>
              <w:bottom w:val="nil"/>
              <w:right w:val="single" w:sz="12" w:space="0" w:color="auto"/>
            </w:tcBorders>
            <w:vAlign w:val="center"/>
          </w:tcPr>
          <w:p w:rsidR="00000000" w:rsidRDefault="006B22CB">
            <w:pPr>
              <w:ind w:left="360" w:hanging="360"/>
              <w:rPr>
                <w:rFonts w:ascii="Arial" w:hAnsi="Arial" w:cs="Arial"/>
                <w:sz w:val="22"/>
                <w:szCs w:val="22"/>
              </w:rPr>
            </w:pPr>
            <w:r>
              <w:rPr>
                <w:rFonts w:ascii="Arial" w:hAnsi="Arial" w:cs="Arial"/>
                <w:b/>
                <w:sz w:val="20"/>
                <w:szCs w:val="20"/>
              </w:rPr>
              <w:t>(a)</w:t>
            </w:r>
            <w:r>
              <w:rPr>
                <w:rFonts w:ascii="Arial" w:hAnsi="Arial" w:cs="Arial"/>
                <w:sz w:val="20"/>
                <w:szCs w:val="20"/>
              </w:rPr>
              <w:t xml:space="preserve">  </w:t>
            </w:r>
            <w:r>
              <w:rPr>
                <w:rFonts w:ascii="Arial" w:hAnsi="Arial" w:cs="Arial"/>
                <w:b/>
                <w:sz w:val="20"/>
                <w:szCs w:val="20"/>
              </w:rPr>
              <w:t>Pre-clinical data:</w:t>
            </w:r>
            <w:r>
              <w:rPr>
                <w:rFonts w:ascii="Arial" w:hAnsi="Arial" w:cs="Arial"/>
                <w:sz w:val="20"/>
                <w:szCs w:val="20"/>
              </w:rPr>
              <w:t xml:space="preserve">  </w:t>
            </w:r>
            <w:r>
              <w:rPr>
                <w:rFonts w:ascii="Arial" w:hAnsi="Arial" w:cs="Arial"/>
                <w:sz w:val="18"/>
                <w:szCs w:val="18"/>
              </w:rPr>
              <w:t>Where scientifically appropriate, preclinical and clinical studies have been conducted and provide data for assessing potential risks to neonates.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xml:space="preserve">                     </w:t>
            </w:r>
            <w:r>
              <w:rPr>
                <w:rFonts w:ascii="Arial" w:hAnsi="Arial" w:cs="Arial"/>
                <w:sz w:val="18"/>
                <w:szCs w:val="18"/>
              </w:rPr>
              <w:tab/>
              <w:t xml:space="preserve">              [§46.2</w:t>
            </w:r>
            <w:r>
              <w:rPr>
                <w:rFonts w:ascii="Arial" w:hAnsi="Arial" w:cs="Arial"/>
                <w:sz w:val="18"/>
                <w:szCs w:val="18"/>
              </w:rPr>
              <w:t>05(a)(1)]</w:t>
            </w:r>
            <w:r>
              <w:rPr>
                <w:rFonts w:ascii="Arial" w:hAnsi="Arial" w:cs="Arial"/>
                <w:sz w:val="22"/>
                <w:szCs w:val="22"/>
              </w:rPr>
              <w:t xml:space="preserve">     </w:t>
            </w:r>
          </w:p>
        </w:tc>
      </w:tr>
      <w:tr w:rsidR="00000000">
        <w:trPr>
          <w:cantSplit/>
          <w:jc w:val="center"/>
        </w:trPr>
        <w:tc>
          <w:tcPr>
            <w:tcW w:w="3789" w:type="dxa"/>
            <w:tcBorders>
              <w:top w:val="single" w:sz="6" w:space="0" w:color="999999"/>
              <w:left w:val="single" w:sz="12" w:space="0" w:color="auto"/>
              <w:bottom w:val="single" w:sz="6" w:space="0" w:color="999999"/>
              <w:right w:val="single" w:sz="6" w:space="0" w:color="999999"/>
            </w:tcBorders>
          </w:tcPr>
          <w:p w:rsidR="00000000" w:rsidRDefault="006B22CB">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No ►</w:t>
            </w:r>
            <w:r>
              <w:rPr>
                <w:rFonts w:ascii="Arial" w:hAnsi="Arial" w:cs="Arial"/>
                <w:b/>
                <w:sz w:val="18"/>
                <w:szCs w:val="18"/>
              </w:rPr>
              <w:t xml:space="preserve"> </w:t>
            </w:r>
            <w:r>
              <w:rPr>
                <w:rFonts w:ascii="Arial" w:hAnsi="Arial" w:cs="Arial"/>
                <w:sz w:val="18"/>
                <w:szCs w:val="18"/>
              </w:rPr>
              <w:t>STOP!</w:t>
            </w:r>
            <w:r>
              <w:rPr>
                <w:rFonts w:ascii="Arial" w:hAnsi="Arial" w:cs="Arial"/>
                <w:b/>
                <w:sz w:val="18"/>
                <w:szCs w:val="18"/>
              </w:rPr>
              <w:t xml:space="preserve">  </w:t>
            </w:r>
            <w:r>
              <w:rPr>
                <w:rFonts w:ascii="Arial" w:hAnsi="Arial" w:cs="Arial"/>
                <w:sz w:val="18"/>
                <w:szCs w:val="18"/>
              </w:rPr>
              <w:t xml:space="preserve">§46.205 </w:t>
            </w:r>
            <w:r>
              <w:rPr>
                <w:rFonts w:ascii="Arial" w:hAnsi="Arial" w:cs="Arial"/>
                <w:b/>
                <w:sz w:val="18"/>
                <w:szCs w:val="18"/>
              </w:rPr>
              <w:t>NOT</w:t>
            </w:r>
            <w:r>
              <w:rPr>
                <w:rFonts w:ascii="Arial" w:hAnsi="Arial" w:cs="Arial"/>
                <w:sz w:val="18"/>
                <w:szCs w:val="18"/>
              </w:rPr>
              <w:t xml:space="preserve"> met.</w:t>
            </w:r>
            <w:r>
              <w:rPr>
                <w:rFonts w:ascii="Arial" w:hAnsi="Arial" w:cs="Arial"/>
                <w:b/>
                <w:sz w:val="20"/>
                <w:szCs w:val="20"/>
              </w:rPr>
              <w:t xml:space="preserve">  </w:t>
            </w:r>
          </w:p>
        </w:tc>
        <w:tc>
          <w:tcPr>
            <w:tcW w:w="7568" w:type="dxa"/>
            <w:gridSpan w:val="3"/>
            <w:vMerge w:val="restart"/>
            <w:tcBorders>
              <w:top w:val="single" w:sz="6" w:space="0" w:color="999999"/>
              <w:left w:val="single" w:sz="6" w:space="0" w:color="999999"/>
              <w:right w:val="single" w:sz="12" w:space="0" w:color="auto"/>
            </w:tcBorders>
          </w:tcPr>
          <w:p w:rsidR="00000000" w:rsidRDefault="006B22CB">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jc w:val="center"/>
        </w:trPr>
        <w:tc>
          <w:tcPr>
            <w:tcW w:w="3789" w:type="dxa"/>
            <w:tcBorders>
              <w:top w:val="single" w:sz="6" w:space="0" w:color="999999"/>
              <w:left w:val="single" w:sz="12" w:space="0" w:color="auto"/>
              <w:bottom w:val="single" w:sz="6" w:space="0" w:color="999999"/>
              <w:right w:val="single" w:sz="6" w:space="0" w:color="999999"/>
            </w:tcBorders>
            <w:shd w:val="clear" w:color="auto" w:fill="D9D9D9"/>
          </w:tcPr>
          <w:p w:rsidR="00000000" w:rsidRDefault="006B22CB">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7568" w:type="dxa"/>
            <w:gridSpan w:val="3"/>
            <w:vMerge/>
            <w:tcBorders>
              <w:left w:val="single" w:sz="6" w:space="0" w:color="999999"/>
              <w:right w:val="single" w:sz="12" w:space="0" w:color="auto"/>
            </w:tcBorders>
          </w:tcPr>
          <w:p w:rsidR="00000000" w:rsidRDefault="006B22CB">
            <w:pPr>
              <w:rPr>
                <w:rFonts w:ascii="Arial" w:hAnsi="Arial" w:cs="Arial"/>
              </w:rPr>
            </w:pPr>
          </w:p>
        </w:tc>
      </w:tr>
      <w:tr w:rsidR="00000000">
        <w:trPr>
          <w:cantSplit/>
          <w:trHeight w:val="37"/>
          <w:jc w:val="center"/>
        </w:trPr>
        <w:tc>
          <w:tcPr>
            <w:tcW w:w="3789" w:type="dxa"/>
            <w:tcBorders>
              <w:top w:val="single" w:sz="6" w:space="0" w:color="999999"/>
              <w:left w:val="single" w:sz="12" w:space="0" w:color="auto"/>
              <w:bottom w:val="single" w:sz="12" w:space="0" w:color="auto"/>
              <w:right w:val="single" w:sz="6" w:space="0" w:color="999999"/>
            </w:tcBorders>
            <w:shd w:val="clear" w:color="auto" w:fill="D9D9D9"/>
          </w:tcPr>
          <w:p w:rsidR="00000000" w:rsidRDefault="006B22CB">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N/A   </w:t>
            </w:r>
            <w:r>
              <w:rPr>
                <w:rFonts w:ascii="Arial" w:hAnsi="Arial" w:cs="Arial"/>
                <w:sz w:val="18"/>
                <w:szCs w:val="18"/>
              </w:rPr>
              <w:t>[i.e. not scientifically appropriate]</w:t>
            </w:r>
            <w:r>
              <w:rPr>
                <w:rFonts w:ascii="Arial" w:hAnsi="Arial" w:cs="Arial"/>
                <w:b/>
                <w:sz w:val="20"/>
                <w:szCs w:val="20"/>
              </w:rPr>
              <w:t xml:space="preserve">  </w:t>
            </w:r>
          </w:p>
        </w:tc>
        <w:tc>
          <w:tcPr>
            <w:tcW w:w="7568" w:type="dxa"/>
            <w:gridSpan w:val="3"/>
            <w:vMerge/>
            <w:tcBorders>
              <w:left w:val="single" w:sz="6" w:space="0" w:color="999999"/>
              <w:bottom w:val="single" w:sz="12" w:space="0" w:color="auto"/>
              <w:right w:val="single" w:sz="12" w:space="0" w:color="auto"/>
            </w:tcBorders>
          </w:tcPr>
          <w:p w:rsidR="00000000" w:rsidRDefault="006B22CB">
            <w:pPr>
              <w:rPr>
                <w:rFonts w:ascii="Arial" w:hAnsi="Arial" w:cs="Arial"/>
                <w:b/>
                <w:smallCaps/>
                <w:sz w:val="20"/>
                <w:szCs w:val="20"/>
              </w:rPr>
            </w:pPr>
          </w:p>
        </w:tc>
      </w:tr>
      <w:tr w:rsidR="00000000">
        <w:trPr>
          <w:jc w:val="center"/>
        </w:trPr>
        <w:tc>
          <w:tcPr>
            <w:tcW w:w="11357" w:type="dxa"/>
            <w:gridSpan w:val="4"/>
            <w:tcBorders>
              <w:top w:val="single" w:sz="12" w:space="0" w:color="auto"/>
              <w:left w:val="single" w:sz="12" w:space="0" w:color="auto"/>
              <w:bottom w:val="nil"/>
              <w:right w:val="single" w:sz="12" w:space="0" w:color="auto"/>
            </w:tcBorders>
            <w:vAlign w:val="center"/>
          </w:tcPr>
          <w:p w:rsidR="00000000" w:rsidRDefault="006B22CB">
            <w:pPr>
              <w:rPr>
                <w:rFonts w:ascii="Arial Narrow" w:hAnsi="Arial Narrow" w:cs="Arial"/>
                <w:sz w:val="20"/>
                <w:szCs w:val="20"/>
              </w:rPr>
            </w:pPr>
            <w:r>
              <w:rPr>
                <w:rFonts w:ascii="Arial" w:hAnsi="Arial" w:cs="Arial"/>
                <w:b/>
                <w:sz w:val="20"/>
                <w:szCs w:val="20"/>
              </w:rPr>
              <w:t>(b) Neonate viability:</w:t>
            </w:r>
            <w:r>
              <w:rPr>
                <w:rFonts w:ascii="Arial" w:hAnsi="Arial" w:cs="Arial"/>
                <w:sz w:val="20"/>
                <w:szCs w:val="20"/>
              </w:rPr>
              <w:t xml:space="preserve"> </w:t>
            </w:r>
            <w:r>
              <w:rPr>
                <w:rFonts w:ascii="Arial" w:hAnsi="Arial" w:cs="Arial"/>
                <w:b/>
                <w:sz w:val="18"/>
                <w:szCs w:val="18"/>
              </w:rPr>
              <w:t xml:space="preserve"> </w:t>
            </w:r>
            <w:r>
              <w:rPr>
                <w:rFonts w:ascii="Arial" w:hAnsi="Arial" w:cs="Arial"/>
                <w:sz w:val="18"/>
                <w:szCs w:val="18"/>
              </w:rPr>
              <w:t>Individuals engaged in the research will have n</w:t>
            </w:r>
            <w:r>
              <w:rPr>
                <w:rFonts w:ascii="Arial" w:hAnsi="Arial" w:cs="Arial"/>
                <w:sz w:val="18"/>
                <w:szCs w:val="18"/>
              </w:rPr>
              <w:t>o part in determining the viability of a neonate.           [§46.205(a)(3)]</w:t>
            </w:r>
            <w:r>
              <w:rPr>
                <w:rFonts w:ascii="Arial" w:hAnsi="Arial" w:cs="Arial"/>
                <w:sz w:val="22"/>
                <w:szCs w:val="22"/>
              </w:rPr>
              <w:t xml:space="preserve"> </w:t>
            </w:r>
          </w:p>
        </w:tc>
      </w:tr>
      <w:tr w:rsidR="00000000">
        <w:trPr>
          <w:cantSplit/>
          <w:trHeight w:val="37"/>
          <w:jc w:val="center"/>
        </w:trPr>
        <w:tc>
          <w:tcPr>
            <w:tcW w:w="3789" w:type="dxa"/>
            <w:tcBorders>
              <w:top w:val="single" w:sz="6" w:space="0" w:color="999999"/>
              <w:left w:val="single" w:sz="12" w:space="0" w:color="auto"/>
              <w:bottom w:val="single" w:sz="6" w:space="0" w:color="999999"/>
              <w:right w:val="single" w:sz="6" w:space="0" w:color="999999"/>
            </w:tcBorders>
          </w:tcPr>
          <w:p w:rsidR="00000000" w:rsidRDefault="006B22CB">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§46.205 </w:t>
            </w:r>
            <w:r>
              <w:rPr>
                <w:rFonts w:ascii="Arial" w:hAnsi="Arial" w:cs="Arial"/>
                <w:b/>
                <w:sz w:val="18"/>
                <w:szCs w:val="18"/>
              </w:rPr>
              <w:t>NOT</w:t>
            </w:r>
            <w:r>
              <w:rPr>
                <w:rFonts w:ascii="Arial" w:hAnsi="Arial" w:cs="Arial"/>
                <w:sz w:val="18"/>
                <w:szCs w:val="18"/>
              </w:rPr>
              <w:t xml:space="preserve"> met.</w:t>
            </w:r>
          </w:p>
        </w:tc>
        <w:tc>
          <w:tcPr>
            <w:tcW w:w="7568" w:type="dxa"/>
            <w:gridSpan w:val="3"/>
            <w:vMerge w:val="restart"/>
            <w:tcBorders>
              <w:top w:val="single" w:sz="6" w:space="0" w:color="999999"/>
              <w:left w:val="single" w:sz="6" w:space="0" w:color="999999"/>
              <w:right w:val="single" w:sz="12" w:space="0" w:color="auto"/>
            </w:tcBorders>
          </w:tcPr>
          <w:p w:rsidR="00000000" w:rsidRDefault="006B22CB">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3789" w:type="dxa"/>
            <w:tcBorders>
              <w:top w:val="single" w:sz="6" w:space="0" w:color="999999"/>
              <w:left w:val="single" w:sz="12" w:space="0" w:color="auto"/>
              <w:bottom w:val="single" w:sz="12" w:space="0" w:color="auto"/>
              <w:right w:val="single" w:sz="6" w:space="0" w:color="999999"/>
            </w:tcBorders>
            <w:shd w:val="clear" w:color="auto" w:fill="D9D9D9"/>
          </w:tcPr>
          <w:p w:rsidR="00000000" w:rsidRDefault="006B22CB">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Yes  </w:t>
            </w:r>
            <w:r>
              <w:rPr>
                <w:rFonts w:ascii="Arial" w:hAnsi="Arial" w:cs="Arial"/>
                <w:sz w:val="18"/>
                <w:szCs w:val="18"/>
              </w:rPr>
              <w:t>(Statement is true)</w:t>
            </w:r>
          </w:p>
        </w:tc>
        <w:tc>
          <w:tcPr>
            <w:tcW w:w="7568" w:type="dxa"/>
            <w:gridSpan w:val="3"/>
            <w:vMerge/>
            <w:tcBorders>
              <w:left w:val="single" w:sz="6" w:space="0" w:color="999999"/>
              <w:bottom w:val="single" w:sz="12" w:space="0" w:color="auto"/>
              <w:right w:val="single" w:sz="12" w:space="0" w:color="auto"/>
            </w:tcBorders>
          </w:tcPr>
          <w:p w:rsidR="00000000" w:rsidRDefault="006B22CB">
            <w:pPr>
              <w:rPr>
                <w:rFonts w:ascii="Arial" w:hAnsi="Arial" w:cs="Arial"/>
                <w:b/>
                <w:smallCaps/>
                <w:sz w:val="20"/>
                <w:szCs w:val="20"/>
              </w:rPr>
            </w:pPr>
          </w:p>
        </w:tc>
      </w:tr>
      <w:tr w:rsidR="00000000">
        <w:trPr>
          <w:jc w:val="center"/>
        </w:trPr>
        <w:tc>
          <w:tcPr>
            <w:tcW w:w="11357" w:type="dxa"/>
            <w:gridSpan w:val="4"/>
            <w:tcBorders>
              <w:top w:val="single" w:sz="12" w:space="0" w:color="auto"/>
              <w:left w:val="single" w:sz="12" w:space="0" w:color="auto"/>
              <w:bottom w:val="single" w:sz="6" w:space="0" w:color="999999"/>
              <w:right w:val="single" w:sz="12" w:space="0" w:color="auto"/>
            </w:tcBorders>
            <w:vAlign w:val="center"/>
          </w:tcPr>
          <w:p w:rsidR="00000000" w:rsidRDefault="006B22CB">
            <w:pPr>
              <w:rPr>
                <w:rFonts w:ascii="Arial Narrow" w:hAnsi="Arial Narrow" w:cs="Arial"/>
                <w:sz w:val="20"/>
                <w:szCs w:val="20"/>
              </w:rPr>
            </w:pPr>
            <w:r>
              <w:rPr>
                <w:rFonts w:ascii="Arial" w:hAnsi="Arial" w:cs="Arial"/>
                <w:b/>
                <w:sz w:val="20"/>
                <w:szCs w:val="20"/>
              </w:rPr>
              <w:t xml:space="preserve">(c) Risk to neonate:  </w:t>
            </w:r>
            <w:r>
              <w:rPr>
                <w:rFonts w:ascii="Arial" w:hAnsi="Arial" w:cs="Arial"/>
                <w:sz w:val="18"/>
                <w:szCs w:val="18"/>
              </w:rPr>
              <w:t>Which of the following statements app</w:t>
            </w:r>
            <w:r>
              <w:rPr>
                <w:rFonts w:ascii="Arial" w:hAnsi="Arial" w:cs="Arial"/>
                <w:sz w:val="18"/>
                <w:szCs w:val="18"/>
              </w:rPr>
              <w:t xml:space="preserve">lies to the proposed research?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[§46.205(b)(1)]</w:t>
            </w:r>
          </w:p>
        </w:tc>
      </w:tr>
      <w:tr w:rsidR="00000000">
        <w:trPr>
          <w:cantSplit/>
          <w:trHeight w:val="37"/>
          <w:jc w:val="center"/>
        </w:trPr>
        <w:tc>
          <w:tcPr>
            <w:tcW w:w="6455" w:type="dxa"/>
            <w:gridSpan w:val="2"/>
            <w:tcBorders>
              <w:top w:val="single" w:sz="6" w:space="0" w:color="999999"/>
              <w:left w:val="single" w:sz="12" w:space="0" w:color="auto"/>
              <w:bottom w:val="single" w:sz="6" w:space="0" w:color="999999"/>
              <w:right w:val="single" w:sz="6" w:space="0" w:color="999999"/>
            </w:tcBorders>
            <w:shd w:val="clear" w:color="auto" w:fill="D9D9D9"/>
            <w:vAlign w:val="center"/>
          </w:tcPr>
          <w:p w:rsidR="00000000" w:rsidRDefault="006B22CB">
            <w:pPr>
              <w:ind w:left="720" w:hanging="720"/>
              <w:rPr>
                <w:rFonts w:ascii="Arial" w:hAnsi="Arial" w:cs="Arial"/>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sz w:val="18"/>
                <w:szCs w:val="18"/>
              </w:rPr>
              <w:t xml:space="preserve">  (i) The research holds out the prospect of enhancing the probability of survival of the neonate to the point of viability, and any risk is the least possible for achieving that objec</w:t>
            </w:r>
            <w:r>
              <w:rPr>
                <w:rFonts w:ascii="Arial" w:hAnsi="Arial" w:cs="Arial"/>
                <w:sz w:val="18"/>
                <w:szCs w:val="18"/>
              </w:rPr>
              <w:t>tive.</w:t>
            </w:r>
          </w:p>
        </w:tc>
        <w:tc>
          <w:tcPr>
            <w:tcW w:w="4902" w:type="dxa"/>
            <w:gridSpan w:val="2"/>
            <w:vMerge w:val="restart"/>
            <w:tcBorders>
              <w:top w:val="single" w:sz="6" w:space="0" w:color="999999"/>
              <w:left w:val="single" w:sz="6" w:space="0" w:color="999999"/>
              <w:bottom w:val="single" w:sz="12" w:space="0" w:color="auto"/>
              <w:right w:val="single" w:sz="12" w:space="0" w:color="auto"/>
            </w:tcBorders>
          </w:tcPr>
          <w:p w:rsidR="00000000" w:rsidRDefault="006B22CB">
            <w:pPr>
              <w:ind w:left="720" w:hanging="720"/>
              <w:rPr>
                <w:rFonts w:ascii="Arial" w:hAnsi="Arial" w:cs="Arial"/>
                <w:sz w:val="20"/>
                <w:szCs w:val="20"/>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37"/>
          <w:jc w:val="center"/>
        </w:trPr>
        <w:tc>
          <w:tcPr>
            <w:tcW w:w="6455" w:type="dxa"/>
            <w:gridSpan w:val="2"/>
            <w:tcBorders>
              <w:top w:val="single" w:sz="6" w:space="0" w:color="999999"/>
              <w:left w:val="single" w:sz="12" w:space="0" w:color="auto"/>
              <w:bottom w:val="single" w:sz="6" w:space="0" w:color="999999"/>
              <w:right w:val="single" w:sz="6" w:space="0" w:color="999999"/>
            </w:tcBorders>
            <w:shd w:val="clear" w:color="auto" w:fill="D9D9D9"/>
            <w:vAlign w:val="center"/>
          </w:tcPr>
          <w:p w:rsidR="00000000" w:rsidRDefault="006B22CB">
            <w:pPr>
              <w:ind w:left="720" w:hanging="720"/>
              <w:rPr>
                <w:rFonts w:ascii="Arial" w:hAnsi="Arial" w:cs="Arial"/>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sz w:val="18"/>
                <w:szCs w:val="18"/>
              </w:rPr>
              <w:t xml:space="preserve">  (ii) The purpose of the research is the development of important biomedical knowledge which cannot be obtained by other means and there will be no added risk to the neonate resulting from the research.</w:t>
            </w:r>
          </w:p>
        </w:tc>
        <w:tc>
          <w:tcPr>
            <w:tcW w:w="4902" w:type="dxa"/>
            <w:gridSpan w:val="2"/>
            <w:vMerge/>
            <w:tcBorders>
              <w:top w:val="single" w:sz="12" w:space="0" w:color="auto"/>
              <w:left w:val="single" w:sz="6" w:space="0" w:color="999999"/>
              <w:bottom w:val="single" w:sz="12" w:space="0" w:color="auto"/>
              <w:right w:val="single" w:sz="12" w:space="0" w:color="auto"/>
            </w:tcBorders>
            <w:shd w:val="clear" w:color="auto" w:fill="D9D9D9"/>
            <w:vAlign w:val="center"/>
          </w:tcPr>
          <w:p w:rsidR="00000000" w:rsidRDefault="006B22CB">
            <w:pPr>
              <w:ind w:left="720" w:hanging="720"/>
              <w:rPr>
                <w:rFonts w:ascii="Arial" w:hAnsi="Arial" w:cs="Arial"/>
                <w:sz w:val="20"/>
                <w:szCs w:val="20"/>
              </w:rPr>
            </w:pPr>
          </w:p>
        </w:tc>
      </w:tr>
      <w:tr w:rsidR="00000000">
        <w:trPr>
          <w:cantSplit/>
          <w:trHeight w:val="27"/>
          <w:jc w:val="center"/>
        </w:trPr>
        <w:tc>
          <w:tcPr>
            <w:tcW w:w="6455" w:type="dxa"/>
            <w:gridSpan w:val="2"/>
            <w:tcBorders>
              <w:top w:val="single" w:sz="6" w:space="0" w:color="999999"/>
              <w:left w:val="single" w:sz="12" w:space="0" w:color="auto"/>
              <w:bottom w:val="single" w:sz="12" w:space="0" w:color="auto"/>
              <w:right w:val="single" w:sz="6" w:space="0" w:color="999999"/>
            </w:tcBorders>
            <w:vAlign w:val="center"/>
          </w:tcPr>
          <w:p w:rsidR="00000000" w:rsidRDefault="006B22CB">
            <w:pPr>
              <w:ind w:left="720" w:hanging="720"/>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Neither (i) nor (ii) applies to the proposed research</w:t>
            </w:r>
            <w:r>
              <w:rPr>
                <w:rFonts w:ascii="Arial" w:hAnsi="Arial" w:cs="Arial"/>
                <w:b/>
                <w:sz w:val="18"/>
                <w:szCs w:val="18"/>
              </w:rPr>
              <w:t xml:space="preserve"> ►</w:t>
            </w:r>
            <w:r>
              <w:rPr>
                <w:rFonts w:ascii="Arial" w:hAnsi="Arial" w:cs="Arial"/>
                <w:sz w:val="18"/>
                <w:szCs w:val="18"/>
              </w:rPr>
              <w:t xml:space="preserve"> STOP!  §46.205 </w:t>
            </w:r>
            <w:r>
              <w:rPr>
                <w:rFonts w:ascii="Arial" w:hAnsi="Arial" w:cs="Arial"/>
                <w:b/>
                <w:sz w:val="18"/>
                <w:szCs w:val="18"/>
              </w:rPr>
              <w:t>NOT</w:t>
            </w:r>
            <w:r>
              <w:rPr>
                <w:rFonts w:ascii="Arial" w:hAnsi="Arial" w:cs="Arial"/>
                <w:sz w:val="18"/>
                <w:szCs w:val="18"/>
              </w:rPr>
              <w:t xml:space="preserve"> met.</w:t>
            </w:r>
          </w:p>
        </w:tc>
        <w:tc>
          <w:tcPr>
            <w:tcW w:w="4902" w:type="dxa"/>
            <w:gridSpan w:val="2"/>
            <w:vMerge/>
            <w:tcBorders>
              <w:top w:val="single" w:sz="12" w:space="0" w:color="auto"/>
              <w:left w:val="single" w:sz="6" w:space="0" w:color="999999"/>
              <w:bottom w:val="single" w:sz="12" w:space="0" w:color="auto"/>
              <w:right w:val="single" w:sz="12" w:space="0" w:color="auto"/>
            </w:tcBorders>
            <w:vAlign w:val="center"/>
          </w:tcPr>
          <w:p w:rsidR="00000000" w:rsidRDefault="006B22CB">
            <w:pPr>
              <w:rPr>
                <w:rFonts w:ascii="Arial" w:hAnsi="Arial" w:cs="Arial"/>
                <w:b/>
                <w:smallCaps/>
                <w:sz w:val="20"/>
                <w:szCs w:val="20"/>
              </w:rPr>
            </w:pPr>
          </w:p>
        </w:tc>
      </w:tr>
      <w:tr w:rsidR="00000000">
        <w:trPr>
          <w:jc w:val="center"/>
        </w:trPr>
        <w:tc>
          <w:tcPr>
            <w:tcW w:w="11357" w:type="dxa"/>
            <w:gridSpan w:val="4"/>
            <w:tcBorders>
              <w:top w:val="single" w:sz="12" w:space="0" w:color="auto"/>
              <w:left w:val="single" w:sz="12" w:space="0" w:color="auto"/>
              <w:bottom w:val="nil"/>
              <w:right w:val="single" w:sz="12" w:space="0" w:color="auto"/>
            </w:tcBorders>
            <w:vAlign w:val="center"/>
          </w:tcPr>
          <w:p w:rsidR="00000000" w:rsidRDefault="006B22CB">
            <w:pPr>
              <w:ind w:left="360" w:hanging="360"/>
              <w:rPr>
                <w:rFonts w:ascii="Arial Narrow" w:hAnsi="Arial Narrow" w:cs="Arial"/>
                <w:b/>
                <w:sz w:val="20"/>
                <w:szCs w:val="20"/>
              </w:rPr>
            </w:pPr>
            <w:r>
              <w:rPr>
                <w:rFonts w:ascii="Arial" w:hAnsi="Arial" w:cs="Arial"/>
                <w:b/>
                <w:sz w:val="20"/>
                <w:szCs w:val="20"/>
              </w:rPr>
              <w:t>(d)</w:t>
            </w:r>
            <w:r>
              <w:rPr>
                <w:rFonts w:ascii="Arial" w:hAnsi="Arial" w:cs="Arial"/>
                <w:sz w:val="20"/>
                <w:szCs w:val="20"/>
              </w:rPr>
              <w:t xml:space="preserve"> </w:t>
            </w:r>
            <w:r>
              <w:rPr>
                <w:rFonts w:ascii="Arial" w:hAnsi="Arial" w:cs="Arial"/>
                <w:b/>
                <w:sz w:val="20"/>
                <w:szCs w:val="20"/>
              </w:rPr>
              <w:t>Consent of parent:</w:t>
            </w:r>
            <w:r>
              <w:rPr>
                <w:rFonts w:ascii="Arial" w:hAnsi="Arial" w:cs="Arial"/>
                <w:sz w:val="20"/>
                <w:szCs w:val="20"/>
              </w:rPr>
              <w:t xml:space="preserve">  </w:t>
            </w:r>
            <w:r>
              <w:rPr>
                <w:rFonts w:ascii="Arial" w:hAnsi="Arial" w:cs="Arial"/>
                <w:sz w:val="18"/>
                <w:szCs w:val="18"/>
              </w:rPr>
              <w:t>The legally effective informed consent of either parent of the neonate or, if neither parent is able to consent because of unavailability, incompetenc</w:t>
            </w:r>
            <w:r>
              <w:rPr>
                <w:rFonts w:ascii="Arial" w:hAnsi="Arial" w:cs="Arial"/>
                <w:sz w:val="18"/>
                <w:szCs w:val="18"/>
              </w:rPr>
              <w:t>e, or temporary incapacity, the legally effective informed consent of either parent's legally authorized representative is obtained in accord with subpart A of this part, except that the consent of the father or his legally authorized representative need n</w:t>
            </w:r>
            <w:r>
              <w:rPr>
                <w:rFonts w:ascii="Arial" w:hAnsi="Arial" w:cs="Arial"/>
                <w:sz w:val="18"/>
                <w:szCs w:val="18"/>
              </w:rPr>
              <w:t xml:space="preserve">ot be obtained if the pregnancy resulted from rape or incest.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[§46.205(b)(2)]</w:t>
            </w:r>
          </w:p>
        </w:tc>
      </w:tr>
      <w:tr w:rsidR="00000000">
        <w:trPr>
          <w:cantSplit/>
          <w:trHeight w:val="37"/>
          <w:jc w:val="center"/>
        </w:trPr>
        <w:tc>
          <w:tcPr>
            <w:tcW w:w="3789" w:type="dxa"/>
            <w:tcBorders>
              <w:top w:val="single" w:sz="6" w:space="0" w:color="999999"/>
              <w:left w:val="single" w:sz="12" w:space="0" w:color="auto"/>
              <w:bottom w:val="single" w:sz="6" w:space="0" w:color="999999"/>
              <w:right w:val="single" w:sz="6" w:space="0" w:color="999999"/>
            </w:tcBorders>
          </w:tcPr>
          <w:p w:rsidR="00000000" w:rsidRDefault="006B22CB">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§46.205 </w:t>
            </w:r>
            <w:r>
              <w:rPr>
                <w:rFonts w:ascii="Arial" w:hAnsi="Arial" w:cs="Arial"/>
                <w:b/>
                <w:sz w:val="18"/>
                <w:szCs w:val="18"/>
              </w:rPr>
              <w:t>NOT</w:t>
            </w:r>
            <w:r>
              <w:rPr>
                <w:rFonts w:ascii="Arial" w:hAnsi="Arial" w:cs="Arial"/>
                <w:sz w:val="18"/>
                <w:szCs w:val="18"/>
              </w:rPr>
              <w:t xml:space="preserve"> met.</w:t>
            </w:r>
          </w:p>
        </w:tc>
        <w:tc>
          <w:tcPr>
            <w:tcW w:w="7568" w:type="dxa"/>
            <w:gridSpan w:val="3"/>
            <w:vMerge w:val="restart"/>
            <w:tcBorders>
              <w:top w:val="single" w:sz="6" w:space="0" w:color="999999"/>
              <w:left w:val="single" w:sz="6" w:space="0" w:color="999999"/>
              <w:right w:val="single" w:sz="12" w:space="0" w:color="auto"/>
            </w:tcBorders>
          </w:tcPr>
          <w:p w:rsidR="00000000" w:rsidRDefault="006B22CB">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3789" w:type="dxa"/>
            <w:tcBorders>
              <w:top w:val="single" w:sz="6" w:space="0" w:color="999999"/>
              <w:left w:val="single" w:sz="12" w:space="0" w:color="auto"/>
              <w:bottom w:val="single" w:sz="12" w:space="0" w:color="auto"/>
              <w:right w:val="single" w:sz="6" w:space="0" w:color="999999"/>
            </w:tcBorders>
            <w:shd w:val="clear" w:color="auto" w:fill="D9D9D9"/>
          </w:tcPr>
          <w:p w:rsidR="00000000" w:rsidRDefault="006B22CB">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7568" w:type="dxa"/>
            <w:gridSpan w:val="3"/>
            <w:vMerge/>
            <w:tcBorders>
              <w:left w:val="single" w:sz="6" w:space="0" w:color="999999"/>
              <w:bottom w:val="single" w:sz="12" w:space="0" w:color="auto"/>
              <w:right w:val="single" w:sz="12" w:space="0" w:color="auto"/>
            </w:tcBorders>
          </w:tcPr>
          <w:p w:rsidR="00000000" w:rsidRDefault="006B22CB">
            <w:pPr>
              <w:rPr>
                <w:rFonts w:ascii="Arial" w:hAnsi="Arial" w:cs="Arial"/>
                <w:b/>
                <w:smallCaps/>
                <w:sz w:val="20"/>
                <w:szCs w:val="20"/>
              </w:rPr>
            </w:pPr>
          </w:p>
        </w:tc>
      </w:tr>
      <w:tr w:rsidR="00000000">
        <w:trPr>
          <w:jc w:val="center"/>
        </w:trPr>
        <w:tc>
          <w:tcPr>
            <w:tcW w:w="11357" w:type="dxa"/>
            <w:gridSpan w:val="4"/>
            <w:tcBorders>
              <w:top w:val="single" w:sz="12" w:space="0" w:color="auto"/>
              <w:left w:val="single" w:sz="12" w:space="0" w:color="auto"/>
              <w:bottom w:val="nil"/>
              <w:right w:val="single" w:sz="12" w:space="0" w:color="auto"/>
            </w:tcBorders>
            <w:vAlign w:val="center"/>
          </w:tcPr>
          <w:p w:rsidR="00000000" w:rsidRDefault="006B22CB">
            <w:pPr>
              <w:ind w:left="360" w:hanging="360"/>
              <w:rPr>
                <w:rFonts w:ascii="Arial Narrow" w:hAnsi="Arial Narrow" w:cs="Arial"/>
                <w:sz w:val="20"/>
                <w:szCs w:val="20"/>
              </w:rPr>
            </w:pPr>
            <w:r>
              <w:rPr>
                <w:rFonts w:ascii="Arial" w:hAnsi="Arial" w:cs="Arial"/>
                <w:b/>
                <w:sz w:val="20"/>
                <w:szCs w:val="20"/>
              </w:rPr>
              <w:t xml:space="preserve">(e) Consent includes impact on fetus/neonate:  </w:t>
            </w:r>
            <w:r>
              <w:rPr>
                <w:rFonts w:ascii="Arial" w:hAnsi="Arial" w:cs="Arial"/>
                <w:sz w:val="18"/>
                <w:szCs w:val="18"/>
              </w:rPr>
              <w:t>Each individual providing consent under paragraph (d) or (e) of this section is fully informed regarding the reasonably foreseeable imp</w:t>
            </w:r>
            <w:r>
              <w:rPr>
                <w:rFonts w:ascii="Arial" w:hAnsi="Arial" w:cs="Arial"/>
                <w:sz w:val="18"/>
                <w:szCs w:val="18"/>
              </w:rPr>
              <w:t xml:space="preserve">act of the research on the fetus or neonate.           </w:t>
            </w:r>
            <w:r>
              <w:rPr>
                <w:rFonts w:ascii="Arial" w:hAnsi="Arial" w:cs="Arial"/>
                <w:b/>
                <w:sz w:val="18"/>
                <w:szCs w:val="18"/>
              </w:rPr>
              <w:tab/>
            </w:r>
            <w:r>
              <w:rPr>
                <w:rFonts w:ascii="Arial" w:hAnsi="Arial" w:cs="Arial"/>
                <w:b/>
                <w:sz w:val="18"/>
                <w:szCs w:val="18"/>
              </w:rPr>
              <w:tab/>
              <w:t xml:space="preserve">              </w:t>
            </w:r>
            <w:r>
              <w:rPr>
                <w:rFonts w:ascii="Arial" w:hAnsi="Arial" w:cs="Arial"/>
                <w:sz w:val="18"/>
                <w:szCs w:val="18"/>
              </w:rPr>
              <w:t xml:space="preserve">[§46.205(a)(2)] </w:t>
            </w:r>
          </w:p>
        </w:tc>
      </w:tr>
      <w:tr w:rsidR="00000000">
        <w:trPr>
          <w:cantSplit/>
          <w:trHeight w:val="37"/>
          <w:jc w:val="center"/>
        </w:trPr>
        <w:tc>
          <w:tcPr>
            <w:tcW w:w="6455" w:type="dxa"/>
            <w:gridSpan w:val="2"/>
            <w:tcBorders>
              <w:top w:val="single" w:sz="6" w:space="0" w:color="999999"/>
              <w:left w:val="single" w:sz="12" w:space="0" w:color="auto"/>
              <w:bottom w:val="single" w:sz="6" w:space="0" w:color="999999"/>
              <w:right w:val="single" w:sz="6" w:space="0" w:color="999999"/>
            </w:tcBorders>
          </w:tcPr>
          <w:p w:rsidR="00000000" w:rsidRDefault="006B22CB">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§46.205 </w:t>
            </w:r>
            <w:r>
              <w:rPr>
                <w:rFonts w:ascii="Arial" w:hAnsi="Arial" w:cs="Arial"/>
                <w:b/>
                <w:sz w:val="18"/>
                <w:szCs w:val="18"/>
              </w:rPr>
              <w:t>NOT</w:t>
            </w:r>
            <w:r>
              <w:rPr>
                <w:rFonts w:ascii="Arial" w:hAnsi="Arial" w:cs="Arial"/>
                <w:sz w:val="18"/>
                <w:szCs w:val="18"/>
              </w:rPr>
              <w:t xml:space="preserve"> met.</w:t>
            </w:r>
          </w:p>
        </w:tc>
        <w:tc>
          <w:tcPr>
            <w:tcW w:w="4902" w:type="dxa"/>
            <w:gridSpan w:val="2"/>
            <w:vMerge w:val="restart"/>
            <w:tcBorders>
              <w:top w:val="single" w:sz="6" w:space="0" w:color="999999"/>
              <w:left w:val="single" w:sz="6" w:space="0" w:color="999999"/>
              <w:right w:val="single" w:sz="12" w:space="0" w:color="auto"/>
            </w:tcBorders>
          </w:tcPr>
          <w:p w:rsidR="00000000" w:rsidRDefault="006B22CB">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6455" w:type="dxa"/>
            <w:gridSpan w:val="2"/>
            <w:tcBorders>
              <w:top w:val="single" w:sz="6" w:space="0" w:color="999999"/>
              <w:left w:val="single" w:sz="12" w:space="0" w:color="auto"/>
              <w:bottom w:val="single" w:sz="12" w:space="0" w:color="auto"/>
              <w:right w:val="single" w:sz="6" w:space="0" w:color="999999"/>
            </w:tcBorders>
            <w:shd w:val="clear" w:color="auto" w:fill="D9D9D9"/>
          </w:tcPr>
          <w:p w:rsidR="00000000" w:rsidRDefault="006B22CB">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Yes </w:t>
            </w:r>
            <w:r>
              <w:rPr>
                <w:rFonts w:ascii="Arial" w:hAnsi="Arial" w:cs="Arial"/>
                <w:sz w:val="18"/>
                <w:szCs w:val="18"/>
              </w:rPr>
              <w:t>►Subpart B:  §46.204 [for neonates of uncertain viability] met.</w:t>
            </w:r>
          </w:p>
        </w:tc>
        <w:tc>
          <w:tcPr>
            <w:tcW w:w="4902" w:type="dxa"/>
            <w:gridSpan w:val="2"/>
            <w:vMerge/>
            <w:tcBorders>
              <w:left w:val="single" w:sz="6" w:space="0" w:color="999999"/>
              <w:bottom w:val="single" w:sz="12" w:space="0" w:color="auto"/>
              <w:right w:val="single" w:sz="12" w:space="0" w:color="auto"/>
            </w:tcBorders>
          </w:tcPr>
          <w:p w:rsidR="00000000" w:rsidRDefault="006B22CB">
            <w:pPr>
              <w:rPr>
                <w:rFonts w:ascii="Arial" w:hAnsi="Arial" w:cs="Arial"/>
                <w:b/>
                <w:smallCaps/>
                <w:sz w:val="20"/>
                <w:szCs w:val="20"/>
              </w:rPr>
            </w:pPr>
          </w:p>
        </w:tc>
      </w:tr>
      <w:tr w:rsidR="00000000">
        <w:trPr>
          <w:gridAfter w:val="1"/>
          <w:wAfter w:w="8" w:type="dxa"/>
          <w:jc w:val="center"/>
        </w:trPr>
        <w:tc>
          <w:tcPr>
            <w:tcW w:w="11349" w:type="dxa"/>
            <w:gridSpan w:val="3"/>
            <w:tcBorders>
              <w:top w:val="single" w:sz="12" w:space="0" w:color="auto"/>
              <w:left w:val="single" w:sz="12" w:space="0" w:color="auto"/>
              <w:bottom w:val="single" w:sz="12" w:space="0" w:color="auto"/>
              <w:right w:val="single" w:sz="12" w:space="0" w:color="auto"/>
            </w:tcBorders>
            <w:vAlign w:val="center"/>
          </w:tcPr>
          <w:p w:rsidR="00000000" w:rsidRDefault="006B22CB">
            <w:pPr>
              <w:widowControl/>
              <w:autoSpaceDE/>
              <w:autoSpaceDN/>
              <w:adjustRightInd/>
              <w:rPr>
                <w:rFonts w:ascii="Arial" w:hAnsi="Arial" w:cs="Arial"/>
                <w:b/>
                <w:sz w:val="10"/>
                <w:szCs w:val="10"/>
              </w:rPr>
            </w:pPr>
          </w:p>
          <w:p w:rsidR="00000000" w:rsidRDefault="006B22CB">
            <w:pPr>
              <w:widowControl/>
              <w:autoSpaceDE/>
              <w:autoSpaceDN/>
              <w:adjustRightInd/>
              <w:rPr>
                <w:rFonts w:ascii="Arial" w:hAnsi="Arial" w:cs="Arial"/>
                <w:sz w:val="22"/>
                <w:szCs w:val="22"/>
              </w:rPr>
            </w:pPr>
            <w:r>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u w:val="single"/>
              </w:rPr>
              <w:t>Additional comments</w:t>
            </w:r>
            <w:r>
              <w:rPr>
                <w:rFonts w:ascii="Arial" w:hAnsi="Arial" w:cs="Arial"/>
                <w:b/>
                <w:sz w:val="20"/>
                <w:szCs w:val="20"/>
              </w:rPr>
              <w:t xml:space="preserve">:      </w:t>
            </w:r>
            <w:r>
              <w:rPr>
                <w:rFonts w:ascii="Arial" w:hAnsi="Arial" w:cs="Arial"/>
                <w:sz w:val="22"/>
                <w:szCs w:val="22"/>
              </w:rPr>
              <w:fldChar w:fldCharType="begin">
                <w:ffData>
                  <w:name w:val="Text4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000000" w:rsidRDefault="006B22CB">
            <w:pPr>
              <w:widowControl/>
              <w:autoSpaceDE/>
              <w:autoSpaceDN/>
              <w:adjustRightInd/>
              <w:rPr>
                <w:rFonts w:ascii="Arial" w:hAnsi="Arial" w:cs="Arial"/>
                <w:sz w:val="20"/>
                <w:szCs w:val="20"/>
              </w:rPr>
            </w:pPr>
          </w:p>
          <w:p w:rsidR="00000000" w:rsidRDefault="006B22CB">
            <w:pPr>
              <w:widowControl/>
              <w:autoSpaceDE/>
              <w:autoSpaceDN/>
              <w:adjustRightInd/>
              <w:rPr>
                <w:rFonts w:ascii="Arial" w:hAnsi="Arial" w:cs="Arial"/>
                <w:b/>
                <w:sz w:val="20"/>
                <w:szCs w:val="20"/>
              </w:rPr>
            </w:pPr>
          </w:p>
          <w:p w:rsidR="00000000" w:rsidRDefault="006B22CB">
            <w:pPr>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b/>
                <w:smallCaps/>
                <w:sz w:val="20"/>
                <w:szCs w:val="20"/>
              </w:rPr>
              <w:t>Reviewed By</w:t>
            </w:r>
            <w:r>
              <w:rPr>
                <w:rFonts w:ascii="Arial" w:hAnsi="Arial" w:cs="Arial"/>
                <w:b/>
                <w:sz w:val="20"/>
                <w:szCs w:val="20"/>
              </w:rPr>
              <w:t>:_______________________________________________</w:t>
            </w:r>
            <w:r>
              <w:rPr>
                <w:rFonts w:ascii="Arial" w:hAnsi="Arial" w:cs="Arial"/>
                <w:b/>
                <w:smallCaps/>
                <w:sz w:val="20"/>
                <w:szCs w:val="20"/>
              </w:rPr>
              <w:t>Date</w:t>
            </w:r>
            <w:r>
              <w:rPr>
                <w:rFonts w:ascii="Arial" w:hAnsi="Arial" w:cs="Arial"/>
                <w:b/>
                <w:sz w:val="20"/>
                <w:szCs w:val="20"/>
              </w:rPr>
              <w:t>:________________</w:t>
            </w:r>
          </w:p>
          <w:p w:rsidR="00000000" w:rsidRDefault="006B22CB">
            <w:pPr>
              <w:rPr>
                <w:rFonts w:ascii="Arial Narrow" w:hAnsi="Arial Narrow" w:cs="Arial"/>
                <w:color w:val="999999"/>
                <w:sz w:val="16"/>
                <w:szCs w:val="16"/>
              </w:rPr>
            </w:pPr>
          </w:p>
        </w:tc>
      </w:tr>
    </w:tbl>
    <w:p w:rsidR="00000000" w:rsidRDefault="006B22CB"/>
    <w:p w:rsidR="00000000" w:rsidRDefault="006B22CB"/>
    <w:sectPr w:rsidR="0000000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22CB">
      <w:r>
        <w:separator/>
      </w:r>
    </w:p>
  </w:endnote>
  <w:endnote w:type="continuationSeparator" w:id="0">
    <w:p w:rsidR="00000000" w:rsidRDefault="006B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2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22CB">
    <w:pPr>
      <w:pStyle w:val="Footer"/>
      <w:ind w:right="360"/>
      <w:jc w:val="both"/>
      <w:rPr>
        <w:rFonts w:ascii="Arial" w:hAnsi="Arial" w:cs="Arial"/>
        <w:color w:val="808080"/>
        <w:sz w:val="10"/>
        <w:szCs w:val="10"/>
      </w:rPr>
    </w:pPr>
  </w:p>
  <w:p w:rsidR="00000000" w:rsidRDefault="006B22CB">
    <w:pPr>
      <w:pStyle w:val="Footer"/>
      <w:pBdr>
        <w:top w:val="single" w:sz="4" w:space="1" w:color="999999"/>
      </w:pBdr>
      <w:tabs>
        <w:tab w:val="clear" w:pos="4320"/>
        <w:tab w:val="clear" w:pos="8640"/>
        <w:tab w:val="center" w:pos="5040"/>
        <w:tab w:val="right" w:pos="10440"/>
      </w:tabs>
      <w:ind w:right="360"/>
      <w:jc w:val="center"/>
      <w:rPr>
        <w:rFonts w:cs="Arial"/>
        <w:i/>
        <w:color w:val="808080"/>
        <w:sz w:val="18"/>
        <w:szCs w:val="18"/>
      </w:rPr>
    </w:pPr>
    <w:r>
      <w:rPr>
        <w:rFonts w:ascii="Arial" w:hAnsi="Arial" w:cs="Arial"/>
        <w:color w:val="808080"/>
        <w:sz w:val="18"/>
        <w:szCs w:val="18"/>
      </w:rPr>
      <w:t xml:space="preserve">Page </w:t>
    </w:r>
    <w:r>
      <w:rPr>
        <w:rFonts w:ascii="Arial" w:hAnsi="Arial" w:cs="Arial"/>
        <w:color w:val="808080"/>
        <w:sz w:val="18"/>
        <w:szCs w:val="18"/>
      </w:rPr>
      <w:fldChar w:fldCharType="begin"/>
    </w:r>
    <w:r>
      <w:rPr>
        <w:rFonts w:ascii="Arial" w:hAnsi="Arial" w:cs="Arial"/>
        <w:color w:val="808080"/>
        <w:sz w:val="18"/>
        <w:szCs w:val="18"/>
      </w:rPr>
      <w:instrText xml:space="preserve"> PAGE </w:instrText>
    </w:r>
    <w:r>
      <w:rPr>
        <w:rFonts w:ascii="Arial" w:hAnsi="Arial" w:cs="Arial"/>
        <w:color w:val="808080"/>
        <w:sz w:val="18"/>
        <w:szCs w:val="18"/>
      </w:rPr>
      <w:fldChar w:fldCharType="separate"/>
    </w:r>
    <w:r>
      <w:rPr>
        <w:rFonts w:ascii="Arial" w:hAnsi="Arial" w:cs="Arial"/>
        <w:noProof/>
        <w:color w:val="808080"/>
        <w:sz w:val="18"/>
        <w:szCs w:val="18"/>
      </w:rPr>
      <w:t>1</w:t>
    </w:r>
    <w:r>
      <w:rPr>
        <w:rFonts w:ascii="Arial" w:hAnsi="Arial" w:cs="Arial"/>
        <w:color w:val="808080"/>
        <w:sz w:val="18"/>
        <w:szCs w:val="18"/>
      </w:rPr>
      <w:fldChar w:fldCharType="end"/>
    </w:r>
    <w:r>
      <w:rPr>
        <w:rFonts w:ascii="Arial" w:hAnsi="Arial" w:cs="Arial"/>
        <w:color w:val="808080"/>
        <w:sz w:val="18"/>
        <w:szCs w:val="18"/>
      </w:rPr>
      <w:t xml:space="preserve"> of </w:t>
    </w:r>
    <w:r>
      <w:rPr>
        <w:rFonts w:ascii="Arial" w:hAnsi="Arial" w:cs="Arial"/>
        <w:color w:val="808080"/>
        <w:sz w:val="18"/>
        <w:szCs w:val="18"/>
      </w:rPr>
      <w:fldChar w:fldCharType="begin"/>
    </w:r>
    <w:r>
      <w:rPr>
        <w:rFonts w:ascii="Arial" w:hAnsi="Arial" w:cs="Arial"/>
        <w:color w:val="808080"/>
        <w:sz w:val="18"/>
        <w:szCs w:val="18"/>
      </w:rPr>
      <w:instrText xml:space="preserve"> SECTIONPAGES  </w:instrText>
    </w:r>
    <w:r>
      <w:rPr>
        <w:rFonts w:ascii="Arial" w:hAnsi="Arial" w:cs="Arial"/>
        <w:color w:val="808080"/>
        <w:sz w:val="18"/>
        <w:szCs w:val="18"/>
      </w:rPr>
      <w:fldChar w:fldCharType="separate"/>
    </w:r>
    <w:r>
      <w:rPr>
        <w:rFonts w:ascii="Arial" w:hAnsi="Arial" w:cs="Arial"/>
        <w:noProof/>
        <w:color w:val="808080"/>
        <w:sz w:val="18"/>
        <w:szCs w:val="18"/>
      </w:rPr>
      <w:t>1</w:t>
    </w:r>
    <w:r>
      <w:rPr>
        <w:rFonts w:ascii="Arial" w:hAnsi="Arial" w:cs="Arial"/>
        <w:color w:val="808080"/>
        <w:sz w:val="18"/>
        <w:szCs w:val="18"/>
      </w:rPr>
      <w:fldChar w:fldCharType="end"/>
    </w:r>
    <w:r>
      <w:rPr>
        <w:rFonts w:cs="Arial"/>
        <w:color w:val="808080"/>
        <w:sz w:val="18"/>
        <w:szCs w:val="18"/>
      </w:rPr>
      <w:tab/>
    </w:r>
    <w:r>
      <w:rPr>
        <w:rFonts w:ascii="Arial" w:hAnsi="Arial" w:cs="Arial"/>
        <w:color w:val="808080"/>
        <w:sz w:val="18"/>
        <w:szCs w:val="18"/>
      </w:rPr>
      <w:t>Questionnaire B2:  Neonates of Uncertain Viabilit</w:t>
    </w:r>
    <w:r>
      <w:rPr>
        <w:rFonts w:cs="Arial"/>
        <w:color w:val="808080"/>
        <w:sz w:val="18"/>
        <w:szCs w:val="18"/>
      </w:rPr>
      <w:t>y</w:t>
    </w:r>
    <w:r>
      <w:rPr>
        <w:rFonts w:cs="Arial"/>
        <w:color w:val="808080"/>
        <w:sz w:val="18"/>
        <w:szCs w:val="18"/>
      </w:rPr>
      <w:tab/>
    </w:r>
    <w:r>
      <w:rPr>
        <w:rFonts w:ascii="Arial" w:hAnsi="Arial" w:cs="Arial"/>
        <w:i/>
        <w:color w:val="808080"/>
        <w:sz w:val="18"/>
        <w:szCs w:val="18"/>
      </w:rPr>
      <w:t>3/200</w:t>
    </w:r>
    <w:r>
      <w:rPr>
        <w:rFonts w:ascii="Arial" w:hAnsi="Arial" w:cs="Arial"/>
        <w:i/>
        <w:color w:val="808080"/>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22CB">
      <w:r>
        <w:separator/>
      </w:r>
    </w:p>
  </w:footnote>
  <w:footnote w:type="continuationSeparator" w:id="0">
    <w:p w:rsidR="00000000" w:rsidRDefault="006B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2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22CB">
    <w:pPr>
      <w:pStyle w:val="Header"/>
      <w:jc w:val="right"/>
      <w:rPr>
        <w:sz w:val="16"/>
        <w:szCs w:val="16"/>
      </w:rPr>
    </w:pPr>
    <w:r>
      <w:rPr>
        <w:sz w:val="16"/>
        <w:szCs w:val="16"/>
      </w:rPr>
      <w:t>RQ-B2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2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0CED"/>
    <w:multiLevelType w:val="hybridMultilevel"/>
    <w:tmpl w:val="E0D25310"/>
    <w:lvl w:ilvl="0" w:tplc="C73A9CAA">
      <w:start w:val="1"/>
      <w:numFmt w:val="bullet"/>
      <w:lvlText w:val=""/>
      <w:lvlJc w:val="left"/>
      <w:pPr>
        <w:tabs>
          <w:tab w:val="num" w:pos="144"/>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CB"/>
    <w:rsid w:val="006B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296E2E-C95E-4326-9594-D81514A5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B2:  Subpart B:  §46</vt:lpstr>
    </vt:vector>
  </TitlesOfParts>
  <Company>University of Pennsylvania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B2:  Subpart B:  §46</dc:title>
  <dc:subject/>
  <dc:creator>yhiggins</dc:creator>
  <cp:keywords/>
  <dc:description/>
  <cp:lastModifiedBy>Johanna Yates</cp:lastModifiedBy>
  <cp:revision>2</cp:revision>
  <cp:lastPrinted>2005-02-16T19:18:00Z</cp:lastPrinted>
  <dcterms:created xsi:type="dcterms:W3CDTF">2020-01-21T19:36:00Z</dcterms:created>
  <dcterms:modified xsi:type="dcterms:W3CDTF">2020-01-21T19:36:00Z</dcterms:modified>
</cp:coreProperties>
</file>